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activeX/activeX11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14.xml" ContentType="application/vnd.ms-office.activeX+xml"/>
  <Override PartName="/word/activeX/activeX15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word/activeX/activeX18.xml" ContentType="application/vnd.ms-office.activeX+xml"/>
  <Override PartName="/word/activeX/activeX19.xml" ContentType="application/vnd.ms-office.activeX+xml"/>
  <Override PartName="/word/activeX/activeX20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24.xml" ContentType="application/vnd.ms-office.activeX+xml"/>
  <Override PartName="/word/activeX/activeX25.xml" ContentType="application/vnd.ms-office.activeX+xml"/>
  <Override PartName="/word/activeX/activeX26.xml" ContentType="application/vnd.ms-office.activeX+xml"/>
  <Override PartName="/word/activeX/activeX27.xml" ContentType="application/vnd.ms-office.activeX+xml"/>
  <Override PartName="/word/activeX/activeX28.xml" ContentType="application/vnd.ms-office.activeX+xml"/>
  <Override PartName="/word/activeX/activeX29.xml" ContentType="application/vnd.ms-office.activeX+xml"/>
  <Override PartName="/word/activeX/activeX30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33.xml" ContentType="application/vnd.ms-office.activeX+xml"/>
  <Override PartName="/word/activeX/activeX34.xml" ContentType="application/vnd.ms-office.activeX+xml"/>
  <Override PartName="/word/activeX/activeX35.xml" ContentType="application/vnd.ms-office.activeX+xml"/>
  <Override PartName="/word/activeX/activeX36.xml" ContentType="application/vnd.ms-office.activeX+xml"/>
  <Override PartName="/word/activeX/activeX37.xml" ContentType="application/vnd.ms-office.activeX+xml"/>
  <Override PartName="/word/activeX/activeX38.xml" ContentType="application/vnd.ms-office.activeX+xml"/>
  <Override PartName="/word/activeX/activeX39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42.xml" ContentType="application/vnd.ms-office.activeX+xml"/>
  <Override PartName="/word/activeX/activeX43.xml" ContentType="application/vnd.ms-office.activeX+xml"/>
  <Override PartName="/word/activeX/activeX44.xml" ContentType="application/vnd.ms-office.activeX+xml"/>
  <Override PartName="/word/activeX/activeX45.xml" ContentType="application/vnd.ms-office.activeX+xml"/>
  <Override PartName="/word/activeX/activeX46.xml" ContentType="application/vnd.ms-office.activeX+xml"/>
  <Override PartName="/word/activeX/activeX47.xml" ContentType="application/vnd.ms-office.activeX+xml"/>
  <Override PartName="/word/activeX/activeX48.xml" ContentType="application/vnd.ms-office.activeX+xml"/>
  <Override PartName="/word/activeX/activeX49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52.xml" ContentType="application/vnd.ms-office.activeX+xml"/>
  <Override PartName="/word/activeX/activeX53.xml" ContentType="application/vnd.ms-office.activeX+xml"/>
  <Override PartName="/word/activeX/activeX54.xml" ContentType="application/vnd.ms-office.activeX+xml"/>
  <Override PartName="/word/activeX/activeX55.xml" ContentType="application/vnd.ms-office.activeX+xml"/>
  <Override PartName="/word/activeX/activeX56.xml" ContentType="application/vnd.ms-office.activeX+xml"/>
  <Override PartName="/word/activeX/activeX57.xml" ContentType="application/vnd.ms-office.activeX+xml"/>
  <Override PartName="/word/activeX/activeX58.xml" ContentType="application/vnd.ms-office.activeX+xml"/>
  <Override PartName="/word/activeX/activeX59.xml" ContentType="application/vnd.ms-office.activeX+xml"/>
  <Override PartName="/word/activeX/activeX60.xml" ContentType="application/vnd.ms-office.activeX+xml"/>
  <Override PartName="/word/activeX/activeX61.xml" ContentType="application/vnd.ms-office.activeX+xml"/>
  <Override PartName="/word/activeX/activeX62.xml" ContentType="application/vnd.ms-office.activeX+xml"/>
  <Override PartName="/word/activeX/activeX63.xml" ContentType="application/vnd.ms-office.activeX+xml"/>
  <Override PartName="/word/activeX/activeX64.xml" ContentType="application/vnd.ms-office.activeX+xml"/>
  <Override PartName="/word/activeX/activeX65.xml" ContentType="application/vnd.ms-office.activeX+xml"/>
  <Override PartName="/word/activeX/activeX66.xml" ContentType="application/vnd.ms-office.activeX+xml"/>
  <Override PartName="/word/activeX/activeX67.xml" ContentType="application/vnd.ms-office.activeX+xml"/>
  <Override PartName="/word/activeX/activeX68.xml" ContentType="application/vnd.ms-office.activeX+xml"/>
  <Override PartName="/word/activeX/activeX69.xml" ContentType="application/vnd.ms-office.activeX+xml"/>
  <Override PartName="/word/activeX/activeX70.xml" ContentType="application/vnd.ms-office.activeX+xml"/>
  <Override PartName="/word/activeX/activeX71.xml" ContentType="application/vnd.ms-office.activeX+xml"/>
  <Override PartName="/word/activeX/activeX72.xml" ContentType="application/vnd.ms-office.activeX+xml"/>
  <Override PartName="/word/activeX/activeX73.xml" ContentType="application/vnd.ms-office.activeX+xml"/>
  <Override PartName="/word/activeX/activeX74.xml" ContentType="application/vnd.ms-office.activeX+xml"/>
  <Override PartName="/word/activeX/activeX75.xml" ContentType="application/vnd.ms-office.activeX+xml"/>
  <Override PartName="/word/activeX/activeX76.xml" ContentType="application/vnd.ms-office.activeX+xml"/>
  <Override PartName="/word/activeX/activeX77.xml" ContentType="application/vnd.ms-office.activeX+xml"/>
  <Override PartName="/word/activeX/activeX78.xml" ContentType="application/vnd.ms-office.activeX+xml"/>
  <Override PartName="/word/activeX/activeX79.xml" ContentType="application/vnd.ms-office.activeX+xml"/>
  <Override PartName="/word/activeX/activeX80.xml" ContentType="application/vnd.ms-office.activeX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Министерство образования и науки Российской Федерации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Бурятский государственный университет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Л.М. Макшанова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С.А. Бадмаева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Ж.П. Будаева</w:t>
      </w: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40"/>
          <w:szCs w:val="40"/>
          <w:lang w:eastAsia="ru-RU"/>
        </w:rPr>
        <w:t>Основы теории цепей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32"/>
          <w:szCs w:val="32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МЕТОДИЧЕСКИЕ УКАЗАНИЯ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lang w:eastAsia="ru-RU"/>
        </w:rPr>
        <w:t>к расчетно-графической работе №1</w:t>
      </w: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sz w:val="28"/>
          <w:szCs w:val="28"/>
          <w:shd w:val="clear" w:color="auto" w:fill="FFFFFF"/>
          <w:lang w:eastAsia="ru-RU"/>
        </w:rPr>
        <w:t> </w:t>
      </w:r>
      <w:r w:rsidRPr="00A44D15">
        <w:rPr>
          <w:rFonts w:ascii="Arial" w:eastAsia="Times New Roman" w:hAnsi="Arial" w:cs="Arial"/>
          <w:b/>
          <w:bCs/>
          <w:sz w:val="28"/>
          <w:szCs w:val="28"/>
          <w:shd w:val="clear" w:color="auto" w:fill="FFFFFF"/>
          <w:lang w:eastAsia="ru-RU"/>
        </w:rPr>
        <w:t>«Расчет линейной электрической цепи постоянного тока»</w:t>
      </w:r>
      <w:r w:rsidRPr="00A44D15">
        <w:rPr>
          <w:rFonts w:ascii="Arial" w:eastAsia="Times New Roman" w:hAnsi="Arial" w:cs="Arial"/>
          <w:sz w:val="20"/>
          <w:szCs w:val="20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b/>
          <w:bCs/>
          <w:sz w:val="28"/>
          <w:szCs w:val="2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b/>
          <w:bCs/>
          <w:sz w:val="28"/>
          <w:szCs w:val="28"/>
          <w:lang w:eastAsia="ru-RU"/>
        </w:rPr>
      </w:pP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 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Улан-Удэ</w:t>
      </w:r>
    </w:p>
    <w:p w:rsidR="00A44D15" w:rsidRPr="00A44D15" w:rsidRDefault="00A44D15" w:rsidP="00A44D15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sz w:val="18"/>
          <w:szCs w:val="18"/>
          <w:lang w:eastAsia="ru-RU"/>
        </w:rPr>
      </w:pPr>
      <w:r w:rsidRPr="00A44D1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>2018</w:t>
      </w:r>
      <w:r w:rsidRPr="00A44D1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> 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firstLine="45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lastRenderedPageBreak/>
        <w:t>Задание  рассчитано на освоение студентами основных методов расчета линейных электрических цепей постоянного тока.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450" w:hanging="450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1.1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Постановка расчетно-графической работы №1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45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Задана электрическая схема (рис.1). Исходные данные для схемы приведены в таблице 1.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45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Требуется:</w:t>
      </w:r>
    </w:p>
    <w:p w:rsidR="00F106DB" w:rsidRPr="00F106DB" w:rsidRDefault="00F106DB" w:rsidP="00F10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0" w:lineRule="atLeast"/>
        <w:ind w:left="153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Составить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систему уравнений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для расчета токов в ветвях на основании законов Кирхгофа (решать систему уравнений не следует).</w:t>
      </w:r>
    </w:p>
    <w:p w:rsidR="00F106DB" w:rsidRPr="00F106DB" w:rsidRDefault="00F106DB" w:rsidP="00F10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0" w:lineRule="atLeast"/>
        <w:ind w:left="153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Определить токи во всех  ветвях схемы с помощью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метода контурных токов.</w:t>
      </w:r>
    </w:p>
    <w:p w:rsidR="00F106DB" w:rsidRPr="00F106DB" w:rsidRDefault="00F106DB" w:rsidP="00F10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0" w:lineRule="atLeast"/>
        <w:ind w:left="153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Определить токи во всех  ветвях схемы с помощью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метода узловых потенциалов.</w:t>
      </w:r>
    </w:p>
    <w:p w:rsidR="00F106DB" w:rsidRPr="00F106DB" w:rsidRDefault="00F106DB" w:rsidP="00F10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0" w:lineRule="atLeast"/>
        <w:ind w:left="153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Определить ток в первой ветви, используя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метод эквив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а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лентного генератора.</w:t>
      </w:r>
    </w:p>
    <w:p w:rsidR="00F106DB" w:rsidRPr="00F106DB" w:rsidRDefault="00F106DB" w:rsidP="00F10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0" w:lineRule="atLeast"/>
        <w:ind w:left="153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Построить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потенциальную диаграмму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для любого замкн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у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того контура, включающего в себя несколько ЭДС.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450" w:hanging="450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1.2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Порядок расчета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81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1.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Метод непосредственного применения законов Кирхгофа.</w:t>
      </w:r>
    </w:p>
    <w:p w:rsidR="00F106DB" w:rsidRPr="00F106DB" w:rsidRDefault="00F106DB" w:rsidP="00F106DB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число уравнений, составляемых по первому закону Кирхгофа по формуле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у-1 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 по второму закону Кирхгофа по формуле </w:t>
      </w:r>
      <w:proofErr w:type="gramStart"/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в-</w:t>
      </w:r>
      <w:proofErr w:type="gramEnd"/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(у-1),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здесь и далее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у – число узлов, а   в– число ветвей;</w:t>
      </w:r>
    </w:p>
    <w:p w:rsidR="00F106DB" w:rsidRPr="00F106DB" w:rsidRDefault="00F106DB" w:rsidP="00F106DB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Выбираем направление токов в ветвях схемы (произвольно) и составляем систему уравнений по первому и второму законам Кирхгофа.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81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2.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Метод контурных токов.</w:t>
      </w:r>
    </w:p>
    <w:p w:rsidR="00F106DB" w:rsidRPr="00F106DB" w:rsidRDefault="00F106DB" w:rsidP="00F106DB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Рассчитаем число уравнений, составляемых по второму закону Кирхгофа по формуле </w:t>
      </w:r>
      <w:proofErr w:type="gramStart"/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в-</w:t>
      </w:r>
      <w:proofErr w:type="gramEnd"/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(у-1);</w:t>
      </w:r>
    </w:p>
    <w:p w:rsidR="00F106DB" w:rsidRPr="00F106DB" w:rsidRDefault="00F106DB" w:rsidP="00F106DB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Выбираем в схеме направление контурных токов (произвольно) и записываем систему  уравнений, составленных по второму закону Кирхгофа отн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сительно контурных токов;</w:t>
      </w:r>
    </w:p>
    <w:p w:rsidR="00F106DB" w:rsidRPr="00F106DB" w:rsidRDefault="00F106DB" w:rsidP="00F106DB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токи в ветвях, выражая их через найденные контурные токи;</w:t>
      </w:r>
    </w:p>
    <w:p w:rsidR="00F106DB" w:rsidRPr="00F106DB" w:rsidRDefault="00F106DB" w:rsidP="00F106DB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Правильность расчета проверяем по балансу мощностей.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81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3.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Метод узловых потенциалов.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lastRenderedPageBreak/>
        <w:t>На схеме устанавливаем нумерацию узлов (пр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извольно), заземляем последний узел, потенциал которого принимаем </w:t>
      </w:r>
      <w:proofErr w:type="gramStart"/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равным</w:t>
      </w:r>
      <w:proofErr w:type="gramEnd"/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нулю;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Рассчитаем число уравнений, составляемых 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т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носительно потенциалов узлов по формуле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у-1;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Составляем систему уравнений относительно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у-1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неизвестных потенциалов узлов;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Решаем полученную систему уравнений относ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тельно потенциалов узлов;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Используя обобщенный закон Ома, находим токи в ветвях схемы;</w:t>
      </w:r>
    </w:p>
    <w:p w:rsidR="00F106DB" w:rsidRPr="00F106DB" w:rsidRDefault="00F106DB" w:rsidP="00F106DB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Правильность расчета проверяем по балансу мощностей.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81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4.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Метод эквивалентного генератора.</w:t>
      </w:r>
    </w:p>
    <w:p w:rsidR="00F106DB" w:rsidRPr="00F106DB" w:rsidRDefault="00F106DB" w:rsidP="00F106DB">
      <w:pPr>
        <w:numPr>
          <w:ilvl w:val="1"/>
          <w:numId w:val="6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Удаляем резистор первой ветви, а всю оставшу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ю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ся схему относительно разомкнутых зажимов пр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нимаем за эквивалентный генератор;</w:t>
      </w:r>
    </w:p>
    <w:p w:rsidR="00F106DB" w:rsidRPr="00F106DB" w:rsidRDefault="00F106DB" w:rsidP="00F106DB">
      <w:pPr>
        <w:numPr>
          <w:ilvl w:val="1"/>
          <w:numId w:val="6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входное сопротивление оставшейся схемы относительно разомкнутых зажимов, кот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рое принимаем за сопротивление эквивалентного генератора;</w:t>
      </w:r>
    </w:p>
    <w:p w:rsidR="00F106DB" w:rsidRPr="00F106DB" w:rsidRDefault="00F106DB" w:rsidP="00F106DB">
      <w:pPr>
        <w:numPr>
          <w:ilvl w:val="1"/>
          <w:numId w:val="6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Находим напряжение на разомкнутых зажимах оставшейся схемы, которое равно ЭДС эквив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лентного генератора;</w:t>
      </w:r>
    </w:p>
    <w:p w:rsidR="00F106DB" w:rsidRPr="00F106DB" w:rsidRDefault="00F106DB" w:rsidP="00F106DB">
      <w:pPr>
        <w:numPr>
          <w:ilvl w:val="1"/>
          <w:numId w:val="6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Рисуем схему эквивалентного генератора и по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д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ключаем к ней удаленный резистор;</w:t>
      </w:r>
    </w:p>
    <w:p w:rsidR="00F106DB" w:rsidRPr="00F106DB" w:rsidRDefault="00F106DB" w:rsidP="00F106DB">
      <w:pPr>
        <w:numPr>
          <w:ilvl w:val="1"/>
          <w:numId w:val="6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 закону Ома находим ток первой ветви.</w:t>
      </w:r>
    </w:p>
    <w:p w:rsidR="00F106DB" w:rsidRPr="00F106DB" w:rsidRDefault="00F106DB" w:rsidP="00F106DB">
      <w:pPr>
        <w:shd w:val="clear" w:color="auto" w:fill="FFFFFF"/>
        <w:spacing w:after="0" w:line="270" w:lineRule="atLeast"/>
        <w:ind w:left="81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5.</w:t>
      </w:r>
      <w:r w:rsidRPr="00F106DB">
        <w:rPr>
          <w:rFonts w:ascii="Times New Roman" w:eastAsia="Times New Roman" w:hAnsi="Times New Roman" w:cs="Times New Roman"/>
          <w:b/>
          <w:bCs/>
          <w:color w:val="333333"/>
          <w:sz w:val="14"/>
          <w:szCs w:val="14"/>
          <w:lang w:eastAsia="ru-RU"/>
        </w:rPr>
        <w:t>    </w:t>
      </w:r>
      <w:r w:rsidRPr="00F106DB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Потенциальная диаграмма.</w:t>
      </w:r>
    </w:p>
    <w:p w:rsidR="00F106DB" w:rsidRPr="00F106DB" w:rsidRDefault="00F106DB" w:rsidP="00F106DB">
      <w:pPr>
        <w:numPr>
          <w:ilvl w:val="1"/>
          <w:numId w:val="7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 схеме выбираем контур, после каждого эл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е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мента контура обозначаем точки (если они не обозначены);</w:t>
      </w:r>
    </w:p>
    <w:p w:rsidR="00F106DB" w:rsidRPr="00F106DB" w:rsidRDefault="00F106DB" w:rsidP="00F106DB">
      <w:pPr>
        <w:numPr>
          <w:ilvl w:val="1"/>
          <w:numId w:val="7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Заземляем любую точку контура, потенциал кот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рой принимаем </w:t>
      </w:r>
      <w:proofErr w:type="gramStart"/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равным</w:t>
      </w:r>
      <w:proofErr w:type="gramEnd"/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нулю, определяем поте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циалы остальных точек контура относительно з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земленной по мере его обхода;</w:t>
      </w:r>
    </w:p>
    <w:p w:rsidR="00F106DB" w:rsidRPr="00F106DB" w:rsidRDefault="00F106DB" w:rsidP="00F106DB">
      <w:pPr>
        <w:numPr>
          <w:ilvl w:val="1"/>
          <w:numId w:val="7"/>
        </w:numPr>
        <w:shd w:val="clear" w:color="auto" w:fill="FFFFFF"/>
        <w:spacing w:before="100" w:beforeAutospacing="1" w:after="100" w:afterAutospacing="1" w:line="270" w:lineRule="atLeast"/>
        <w:ind w:left="297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Для построения диаграммы на плоскости рисуем оси координат, где по оси ординат откладываем значения потенциалов точек, а по оси абсцисс – сопротивление контура по мере его обхода, затем соединяем обозначенные точки потенциалов пр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я</w:t>
      </w:r>
      <w:r w:rsidRPr="00F106D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мыми линиями.</w:t>
      </w:r>
    </w:p>
    <w:p w:rsidR="002318E5" w:rsidRPr="002318E5" w:rsidRDefault="002318E5" w:rsidP="002318E5">
      <w:pPr>
        <w:pStyle w:val="a3"/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sz w:val="28"/>
          <w:szCs w:val="28"/>
          <w:lang w:eastAsia="ru-RU"/>
        </w:rPr>
      </w:pPr>
      <w:r w:rsidRPr="002318E5">
        <w:rPr>
          <w:rFonts w:ascii="Arial" w:eastAsia="Times New Roman" w:hAnsi="Arial" w:cs="Arial"/>
          <w:sz w:val="28"/>
          <w:szCs w:val="28"/>
          <w:lang w:eastAsia="ru-RU"/>
        </w:rPr>
        <w:lastRenderedPageBreak/>
        <w:t>Таблица 1 - Варианты заданий расчетно-графической работы №1</w:t>
      </w:r>
    </w:p>
    <w:tbl>
      <w:tblPr>
        <w:tblW w:w="974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1"/>
        <w:gridCol w:w="629"/>
        <w:gridCol w:w="646"/>
        <w:gridCol w:w="707"/>
        <w:gridCol w:w="696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</w:tblGrid>
      <w:tr w:rsidR="002318E5" w:rsidRPr="002318E5" w:rsidTr="002318E5">
        <w:trPr>
          <w:trHeight w:val="409"/>
        </w:trPr>
        <w:tc>
          <w:tcPr>
            <w:tcW w:w="6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  <w:t> 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№</w:t>
            </w:r>
          </w:p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Вар.</w:t>
            </w:r>
          </w:p>
        </w:tc>
        <w:tc>
          <w:tcPr>
            <w:tcW w:w="629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схе</w:t>
            </w:r>
            <w:proofErr w:type="spellEnd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-мы</w:t>
            </w:r>
            <w:proofErr w:type="gramEnd"/>
          </w:p>
        </w:tc>
        <w:tc>
          <w:tcPr>
            <w:tcW w:w="6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1</w:t>
            </w:r>
            <w:proofErr w:type="gramEnd"/>
          </w:p>
        </w:tc>
        <w:tc>
          <w:tcPr>
            <w:tcW w:w="70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6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4</w:t>
            </w:r>
            <w:proofErr w:type="gramEnd"/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6</w:t>
            </w:r>
            <w:proofErr w:type="gramEnd"/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0"/>
                <w:szCs w:val="20"/>
                <w:lang w:eastAsia="ru-RU"/>
              </w:rPr>
              <w:t>6</w:t>
            </w:r>
          </w:p>
        </w:tc>
      </w:tr>
      <w:tr w:rsidR="002318E5" w:rsidRPr="002318E5" w:rsidTr="002318E5">
        <w:trPr>
          <w:trHeight w:val="336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  <w:hideMark/>
          </w:tcPr>
          <w:p w:rsidR="002318E5" w:rsidRPr="002318E5" w:rsidRDefault="002318E5" w:rsidP="002318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  <w:hideMark/>
          </w:tcPr>
          <w:p w:rsidR="002318E5" w:rsidRPr="002318E5" w:rsidRDefault="002318E5" w:rsidP="002318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lastRenderedPageBreak/>
              <w:t>30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</w:tr>
      <w:tr w:rsidR="002318E5" w:rsidRPr="002318E5" w:rsidTr="002318E5">
        <w:trPr>
          <w:trHeight w:val="28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18E5" w:rsidRPr="002318E5" w:rsidRDefault="002318E5" w:rsidP="002318E5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18E5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24</w:t>
            </w:r>
          </w:p>
        </w:tc>
      </w:tr>
    </w:tbl>
    <w:p w:rsidR="002318E5" w:rsidRPr="002318E5" w:rsidRDefault="002318E5" w:rsidP="00E27C85">
      <w:pPr>
        <w:pStyle w:val="a3"/>
        <w:shd w:val="clear" w:color="auto" w:fill="FFFFFF"/>
        <w:spacing w:after="0" w:line="270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3A07B6" w:rsidRDefault="007B3DB2" w:rsidP="00A44D15">
      <w:pPr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Схемы</w:t>
      </w:r>
    </w:p>
    <w:p w:rsidR="007B3DB2" w:rsidRDefault="0026222D" w:rsidP="002622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685540" cy="5106670"/>
            <wp:effectExtent l="0" t="0" r="0" b="0"/>
            <wp:docPr id="1" name="Рисунок 1" descr="C:\Users\Пользователь\Documents\Дугарма\Дипломная работа\Дисциплина Основы терии цепей\public_html\user-images\ris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cuments\Дугарма\Дипломная работа\Дисциплина Основы терии цепей\public_html\user-images\ris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5540" cy="510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896229" cy="4529797"/>
            <wp:effectExtent l="0" t="0" r="9525" b="4445"/>
            <wp:docPr id="2" name="Рисунок 2" descr="C:\Users\Пользователь\Documents\Дугарма\Дипломная работа\Дисциплина Основы терии цепей\public_html\user-images\ris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cuments\Дугарма\Дипломная работа\Дисциплина Основы терии цепей\public_html\user-images\ris.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188" cy="4529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</w:p>
    <w:p w:rsidR="0026222D" w:rsidRDefault="0026222D" w:rsidP="002622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488787" cy="3693847"/>
            <wp:effectExtent l="0" t="0" r="0" b="1905"/>
            <wp:docPr id="3" name="Рисунок 3" descr="C:\Users\Пользователь\Documents\Дугарма\Дипломная работа\Дисциплина Основы терии цепей\public_html\user-images\ris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cuments\Дугарма\Дипломная работа\Дисциплина Основы терии цепей\public_html\user-images\ris.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7055" cy="370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445391" cy="4445391"/>
            <wp:effectExtent l="0" t="0" r="0" b="0"/>
            <wp:docPr id="4" name="Рисунок 4" descr="C:\Users\Пользователь\Documents\Дугарма\Дипломная работа\Дисциплина Основы терии цепей\public_html\user-images\ris.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cuments\Дугарма\Дипломная работа\Дисциплина Основы терии цепей\public_html\user-images\ris.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391" cy="4445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</w:p>
    <w:p w:rsidR="0026222D" w:rsidRDefault="0026222D" w:rsidP="002622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20308" cy="4041013"/>
            <wp:effectExtent l="0" t="0" r="8890" b="0"/>
            <wp:docPr id="5" name="Рисунок 5" descr="C:\Users\Пользователь\Documents\Дугарма\Дипломная работа\Дисциплина Основы терии цепей\public_html\user-images\ris.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cuments\Дугарма\Дипломная работа\Дисциплина Основы терии цепей\public_html\user-images\ris.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790" cy="405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044592" cy="4445391"/>
            <wp:effectExtent l="0" t="0" r="3810" b="0"/>
            <wp:docPr id="6" name="Рисунок 6" descr="C:\Users\Пользователь\Documents\Дугарма\Дипломная работа\Дисциплина Основы терии цепей\public_html\user-images\ris.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ocuments\Дугарма\Дипломная работа\Дисциплина Основы терии цепей\public_html\user-images\ris.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534" cy="4445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880801" cy="4206240"/>
            <wp:effectExtent l="0" t="0" r="0" b="3810"/>
            <wp:docPr id="7" name="Рисунок 7" descr="C:\Users\Пользователь\Documents\Дугарма\Дипломная работа\Дисциплина Основы терии цепей\public_html\user-images\ris.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ocuments\Дугарма\Дипломная работа\Дисциплина Основы терии цепей\public_html\user-images\ris.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746" cy="420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699803" cy="3699803"/>
            <wp:effectExtent l="0" t="0" r="0" b="0"/>
            <wp:docPr id="8" name="Рисунок 8" descr="C:\Users\Пользователь\Documents\Дугарма\Дипломная работа\Дисциплина Основы терии цепей\public_html\user-images\ris.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ocuments\Дугарма\Дипломная работа\Дисциплина Основы терии цепей\public_html\user-images\ris.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803" cy="3699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</w:p>
    <w:p w:rsidR="0026222D" w:rsidRDefault="0026222D" w:rsidP="002622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516630" cy="5078730"/>
            <wp:effectExtent l="0" t="0" r="7620" b="7620"/>
            <wp:docPr id="9" name="Рисунок 9" descr="C:\Users\Пользователь\Documents\Дугарма\Дипломная работа\Дисциплина Основы терии цепей\public_html\user-images\ris.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\Documents\Дугарма\Дипломная работа\Дисциплина Основы терии цепей\public_html\user-images\ris.9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507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234180" cy="4206240"/>
            <wp:effectExtent l="0" t="0" r="0" b="3810"/>
            <wp:docPr id="10" name="Рисунок 10" descr="C:\Users\Пользователь\Documents\Дугарма\Дипломная работа\Дисциплина Основы терии цепей\public_html\user-images\ris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Documents\Дугарма\Дипломная работа\Дисциплина Основы терии цепей\public_html\user-images\ris.1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180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2D" w:rsidRDefault="0026222D" w:rsidP="0026222D">
      <w:pPr>
        <w:jc w:val="center"/>
      </w:pPr>
    </w:p>
    <w:p w:rsidR="0026222D" w:rsidRDefault="0026222D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Default="00CB0C68" w:rsidP="0026222D"/>
    <w:p w:rsidR="00CB0C68" w:rsidRPr="00CB0C68" w:rsidRDefault="00CB0C68" w:rsidP="00CB0C68">
      <w:pPr>
        <w:shd w:val="clear" w:color="auto" w:fill="FFFFFF"/>
        <w:spacing w:line="207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t>МИНИСТЕРСТВО ОБРАЗОВАНИЯ И НАУКИ РОССИЙСКОЙ ФЕДЕРАЦИИ</w:t>
      </w:r>
    </w:p>
    <w:p w:rsidR="00CB0C68" w:rsidRPr="00CB0C68" w:rsidRDefault="00CB0C68" w:rsidP="00CB0C68">
      <w:pPr>
        <w:shd w:val="clear" w:color="auto" w:fill="FFFFFF"/>
        <w:spacing w:line="207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Федеральное государственное бюджетное образовательное учреждение</w:t>
      </w:r>
      <w:r w:rsidRPr="00CB0C68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  <w:t>высшего образования</w:t>
      </w:r>
    </w:p>
    <w:p w:rsidR="00CB0C68" w:rsidRPr="00CB0C68" w:rsidRDefault="00CB0C68" w:rsidP="00CB0C68">
      <w:pPr>
        <w:shd w:val="clear" w:color="auto" w:fill="FFFFFF"/>
        <w:spacing w:line="207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"Бурятский государственный университет"</w:t>
      </w:r>
    </w:p>
    <w:p w:rsidR="00CB0C68" w:rsidRPr="00CB0C68" w:rsidRDefault="00CB0C68" w:rsidP="00CB0C68">
      <w:pPr>
        <w:shd w:val="clear" w:color="auto" w:fill="FFFFFF"/>
        <w:spacing w:line="207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b/>
          <w:bCs/>
          <w:color w:val="333333"/>
          <w:sz w:val="24"/>
          <w:szCs w:val="24"/>
          <w:lang w:eastAsia="ru-RU"/>
        </w:rPr>
        <w:t>Физико-технический факультет</w:t>
      </w:r>
    </w:p>
    <w:p w:rsidR="00CB0C68" w:rsidRPr="00CB0C68" w:rsidRDefault="00CB0C68" w:rsidP="00CB0C68">
      <w:pPr>
        <w:shd w:val="clear" w:color="auto" w:fill="FFFFFF"/>
        <w:spacing w:line="207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b/>
          <w:bCs/>
          <w:color w:val="333333"/>
          <w:sz w:val="24"/>
          <w:szCs w:val="24"/>
          <w:lang w:eastAsia="ru-RU"/>
        </w:rPr>
        <w:t xml:space="preserve">Кафедра </w:t>
      </w:r>
      <w:proofErr w:type="gramStart"/>
      <w:r w:rsidRPr="00CB0C68">
        <w:rPr>
          <w:rFonts w:ascii="Arial" w:eastAsia="Times New Roman" w:hAnsi="Arial" w:cs="Arial"/>
          <w:b/>
          <w:bCs/>
          <w:color w:val="333333"/>
          <w:sz w:val="24"/>
          <w:szCs w:val="24"/>
          <w:lang w:eastAsia="ru-RU"/>
        </w:rPr>
        <w:t>ВТ</w:t>
      </w:r>
      <w:proofErr w:type="gramEnd"/>
      <w:r w:rsidRPr="00CB0C68">
        <w:rPr>
          <w:rFonts w:ascii="Arial" w:eastAsia="Times New Roman" w:hAnsi="Arial" w:cs="Arial"/>
          <w:b/>
          <w:bCs/>
          <w:color w:val="333333"/>
          <w:sz w:val="24"/>
          <w:szCs w:val="24"/>
          <w:lang w:eastAsia="ru-RU"/>
        </w:rPr>
        <w:t xml:space="preserve"> и информатики</w:t>
      </w:r>
    </w:p>
    <w:p w:rsidR="00CB0C68" w:rsidRPr="00CB0C68" w:rsidRDefault="00CB0C68" w:rsidP="00CB0C68">
      <w:pPr>
        <w:shd w:val="clear" w:color="auto" w:fill="FFFFFF"/>
        <w:spacing w:line="207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Calibri" w:eastAsia="Times New Roman" w:hAnsi="Calibri" w:cs="Calibri"/>
          <w:b/>
          <w:bCs/>
          <w:color w:val="333333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40"/>
          <w:szCs w:val="40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40"/>
          <w:szCs w:val="40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40"/>
          <w:szCs w:val="40"/>
          <w:lang w:eastAsia="ru-RU"/>
        </w:rPr>
        <w:t>Основы теории цепей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40"/>
          <w:szCs w:val="40"/>
          <w:lang w:eastAsia="ru-RU"/>
        </w:rPr>
        <w:t>Расчетно-графическая работа №1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 теме: "Расчет линейной электрической цепи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постоянного тока"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                                                                Проверила: Макшанова Л. М.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Выполнила: студентка группы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06640 Будаева Ж.П.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righ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Улан-Удэ</w:t>
      </w:r>
    </w:p>
    <w:p w:rsid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CB0C6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2018</w:t>
      </w:r>
    </w:p>
    <w:p w:rsidR="00CB0C68" w:rsidRPr="00CB0C68" w:rsidRDefault="00CB0C68" w:rsidP="00CB0C6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A7435A" w:rsidRPr="00A7435A" w:rsidRDefault="00A7435A" w:rsidP="00A7435A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435A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Вариант №20</w:t>
      </w:r>
    </w:p>
    <w:p w:rsidR="00A7435A" w:rsidRPr="00A7435A" w:rsidRDefault="00A7435A" w:rsidP="00A7435A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435A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Расчетно-графическая работа № 1</w:t>
      </w:r>
    </w:p>
    <w:p w:rsidR="00A7435A" w:rsidRPr="00A7435A" w:rsidRDefault="00A7435A" w:rsidP="00A7435A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435A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«Расчет линейной электрической цепи постоянного тока»</w:t>
      </w:r>
    </w:p>
    <w:tbl>
      <w:tblPr>
        <w:tblW w:w="967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1"/>
        <w:gridCol w:w="630"/>
        <w:gridCol w:w="641"/>
        <w:gridCol w:w="701"/>
        <w:gridCol w:w="690"/>
        <w:gridCol w:w="702"/>
        <w:gridCol w:w="703"/>
        <w:gridCol w:w="703"/>
        <w:gridCol w:w="703"/>
        <w:gridCol w:w="702"/>
        <w:gridCol w:w="703"/>
        <w:gridCol w:w="703"/>
        <w:gridCol w:w="703"/>
        <w:gridCol w:w="702"/>
      </w:tblGrid>
      <w:tr w:rsidR="00A7435A" w:rsidRPr="00A7435A" w:rsidTr="00A7435A">
        <w:trPr>
          <w:trHeight w:val="295"/>
        </w:trPr>
        <w:tc>
          <w:tcPr>
            <w:tcW w:w="6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№</w:t>
            </w:r>
          </w:p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Вар.</w:t>
            </w:r>
          </w:p>
        </w:tc>
        <w:tc>
          <w:tcPr>
            <w:tcW w:w="630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схе</w:t>
            </w:r>
            <w:proofErr w:type="spellEnd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-мы</w:t>
            </w:r>
            <w:proofErr w:type="gramEnd"/>
          </w:p>
        </w:tc>
        <w:tc>
          <w:tcPr>
            <w:tcW w:w="64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1</w:t>
            </w:r>
            <w:proofErr w:type="gramEnd"/>
          </w:p>
        </w:tc>
        <w:tc>
          <w:tcPr>
            <w:tcW w:w="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2</w:t>
            </w:r>
            <w:proofErr w:type="gramEnd"/>
          </w:p>
        </w:tc>
        <w:tc>
          <w:tcPr>
            <w:tcW w:w="6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3</w:t>
            </w:r>
          </w:p>
        </w:tc>
        <w:tc>
          <w:tcPr>
            <w:tcW w:w="7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4</w:t>
            </w:r>
            <w:proofErr w:type="gramEnd"/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Е</w:t>
            </w:r>
            <w:proofErr w:type="gramStart"/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6</w:t>
            </w:r>
            <w:proofErr w:type="gramEnd"/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1</w:t>
            </w:r>
          </w:p>
        </w:tc>
        <w:tc>
          <w:tcPr>
            <w:tcW w:w="7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4</w:t>
            </w:r>
          </w:p>
        </w:tc>
        <w:tc>
          <w:tcPr>
            <w:tcW w:w="7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5</w:t>
            </w:r>
          </w:p>
        </w:tc>
        <w:tc>
          <w:tcPr>
            <w:tcW w:w="7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val="en-US" w:eastAsia="ru-RU"/>
              </w:rPr>
              <w:t>R</w:t>
            </w: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lang w:eastAsia="ru-RU"/>
              </w:rPr>
              <w:t>6</w:t>
            </w:r>
          </w:p>
        </w:tc>
      </w:tr>
      <w:tr w:rsidR="00A7435A" w:rsidRPr="00A7435A" w:rsidTr="00A7435A">
        <w:trPr>
          <w:trHeight w:val="242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  <w:hideMark/>
          </w:tcPr>
          <w:p w:rsidR="00A7435A" w:rsidRPr="00A7435A" w:rsidRDefault="00A7435A" w:rsidP="00A743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  <w:hideMark/>
          </w:tcPr>
          <w:p w:rsidR="00A7435A" w:rsidRPr="00A7435A" w:rsidRDefault="00A7435A" w:rsidP="00A743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line="207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Ом</w:t>
            </w:r>
          </w:p>
        </w:tc>
      </w:tr>
      <w:tr w:rsidR="00A7435A" w:rsidRPr="00A7435A" w:rsidTr="00A7435A">
        <w:trPr>
          <w:trHeight w:val="205"/>
        </w:trPr>
        <w:tc>
          <w:tcPr>
            <w:tcW w:w="6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435A" w:rsidRPr="00A7435A" w:rsidRDefault="00A7435A" w:rsidP="00A7435A">
            <w:pPr>
              <w:spacing w:after="0" w:line="2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7435A">
              <w:rPr>
                <w:rFonts w:ascii="Calibri" w:eastAsia="Times New Roman" w:hAnsi="Calibri" w:cs="Calibri"/>
                <w:color w:val="333333"/>
                <w:sz w:val="24"/>
                <w:szCs w:val="24"/>
                <w:lang w:eastAsia="ru-RU"/>
              </w:rPr>
              <w:t>18</w:t>
            </w:r>
          </w:p>
        </w:tc>
      </w:tr>
    </w:tbl>
    <w:p w:rsidR="00A7435A" w:rsidRPr="00A7435A" w:rsidRDefault="00A7435A" w:rsidP="00A7435A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435A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</w:t>
      </w:r>
    </w:p>
    <w:p w:rsidR="00CB0C68" w:rsidRDefault="00166A20" w:rsidP="00136BB1">
      <w:pPr>
        <w:jc w:val="center"/>
      </w:pPr>
      <w:r>
        <w:rPr>
          <w:noProof/>
          <w:lang w:eastAsia="ru-RU"/>
        </w:rPr>
        <w:drawing>
          <wp:inline distT="0" distB="0" distL="0" distR="0" wp14:anchorId="2D79A2EC" wp14:editId="2E6BF8C6">
            <wp:extent cx="3440221" cy="3417521"/>
            <wp:effectExtent l="0" t="0" r="8255" b="0"/>
            <wp:docPr id="11" name="Рисунок 11" descr="C:\Users\Пользователь\Documents\Дугарма\Дипломная работа\Дисциплина Основы терии цепей\public_html\user-images\ris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Documents\Дугарма\Дипломная работа\Дисциплина Основы терии цепей\public_html\user-images\ris.1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653" cy="342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A20" w:rsidRDefault="00166A20" w:rsidP="0026222D"/>
    <w:p w:rsidR="00136BB1" w:rsidRPr="00136BB1" w:rsidRDefault="00136BB1" w:rsidP="00136BB1">
      <w:pPr>
        <w:shd w:val="clear" w:color="auto" w:fill="FFFFFF"/>
        <w:spacing w:after="0" w:line="432" w:lineRule="atLeast"/>
        <w:ind w:left="72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1)</w:t>
      </w:r>
      <w:r w:rsidRPr="00136BB1">
        <w:rPr>
          <w:rFonts w:ascii="Times New Roman" w:eastAsia="Times New Roman" w:hAnsi="Times New Roman" w:cs="Times New Roman"/>
          <w:color w:val="333333"/>
          <w:sz w:val="14"/>
          <w:szCs w:val="14"/>
          <w:lang w:eastAsia="ru-RU"/>
        </w:rPr>
        <w:t>  </w:t>
      </w:r>
      <w:r w:rsidRPr="00136BB1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Решение методом непосредственного применения законов Кирхгофа.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y</w:t>
      </w:r>
      <w:proofErr w:type="gramStart"/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)=</w:t>
      </w:r>
      <w:proofErr w:type="gramEnd"/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4 - число узлов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в)=6 - число ветвей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число уравнений, составляемых по первому закону Кирхгофа по формуле: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1)=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y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)-1=4-1=3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число уравнений, составляемых</w:t>
      </w:r>
      <w:r w:rsidRPr="00136BB1">
        <w:rPr>
          <w:rFonts w:ascii="Arial" w:eastAsia="Times New Roman" w:hAnsi="Arial" w:cs="Arial"/>
          <w:color w:val="333333"/>
          <w:sz w:val="20"/>
          <w:szCs w:val="20"/>
          <w:lang w:eastAsia="ru-RU"/>
        </w:rPr>
        <w:t> 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 второму закону Кирхг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фа по формуле:</w:t>
      </w:r>
    </w:p>
    <w:p w:rsidR="00136BB1" w:rsidRPr="00136BB1" w:rsidRDefault="00136BB1" w:rsidP="00136BB1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2)=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(в)-(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y</w:t>
      </w:r>
      <w:r w:rsidRPr="00136BB1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)-1)=6-(4-1)=3</w:t>
      </w:r>
    </w:p>
    <w:p w:rsidR="00166A20" w:rsidRDefault="00166A20" w:rsidP="0026222D"/>
    <w:p w:rsidR="006641AC" w:rsidRDefault="006641AC" w:rsidP="006641AC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lastRenderedPageBreak/>
        <w:t>Выбираем направление токов в ветвях схемы и обхода конт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у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ров произвольно и составляем систему уравн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е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ний: </w:t>
      </w:r>
    </w:p>
    <w:p w:rsidR="00D15326" w:rsidRDefault="00DB2DC3" w:rsidP="00DB2DC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192173" cy="4155211"/>
            <wp:effectExtent l="0" t="0" r="0" b="0"/>
            <wp:docPr id="12" name="Рисунок 12" descr="C:\Users\Пользователь\Documents\Дугарма\Дипломная работа\Дисциплина Основы терии цепей\public_html\user-images\ris10sh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\Documents\Дугарма\Дипломная работа\Дисциплина Основы терии цепей\public_html\user-images\ris10shema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300" cy="415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а.</w:t>
      </w:r>
      <w:proofErr w:type="gramStart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proofErr w:type="gramEnd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=0                                       E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-E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b.</w:t>
      </w:r>
      <w:proofErr w:type="gramStart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proofErr w:type="gramEnd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=0                                      -E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-E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-R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d.</w:t>
      </w:r>
      <w:proofErr w:type="gramStart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proofErr w:type="gramEnd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=0                                      E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*I</w:t>
      </w:r>
      <w:r w:rsidRPr="00A756E7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A756E7"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  <w:t> 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ind w:left="72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2)</w:t>
      </w:r>
      <w:r w:rsidRPr="00A756E7">
        <w:rPr>
          <w:rFonts w:ascii="Times New Roman" w:eastAsia="Times New Roman" w:hAnsi="Times New Roman" w:cs="Times New Roman"/>
          <w:color w:val="333333"/>
          <w:sz w:val="14"/>
          <w:szCs w:val="14"/>
          <w:lang w:eastAsia="ru-RU"/>
        </w:rPr>
        <w:t>  </w:t>
      </w:r>
      <w:r w:rsidRPr="00A756E7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Решение методом</w:t>
      </w:r>
      <w:r w:rsidRPr="00A756E7">
        <w:rPr>
          <w:rFonts w:ascii="Arial" w:eastAsia="Times New Roman" w:hAnsi="Arial" w:cs="Arial"/>
          <w:color w:val="333333"/>
          <w:sz w:val="20"/>
          <w:szCs w:val="20"/>
          <w:lang w:eastAsia="ru-RU"/>
        </w:rPr>
        <w:t> </w:t>
      </w:r>
      <w:r w:rsidRPr="00A756E7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контурных токов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число уравнений, составляемых</w:t>
      </w:r>
      <w:r w:rsidRPr="00A756E7">
        <w:rPr>
          <w:rFonts w:ascii="Arial" w:eastAsia="Times New Roman" w:hAnsi="Arial" w:cs="Arial"/>
          <w:color w:val="333333"/>
          <w:sz w:val="20"/>
          <w:szCs w:val="20"/>
          <w:lang w:eastAsia="ru-RU"/>
        </w:rPr>
        <w:t> 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 второму закону Кирхг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фа по формуле: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2)=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(в)-(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N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y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)-1)=6-(4-1)=3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Выбираем в схеме направление контурных токов </w:t>
      </w:r>
      <w:r w:rsidR="002B3293">
        <w:rPr>
          <w:rFonts w:ascii="Arial" w:hAnsi="Arial" w:cs="Arial"/>
          <w:color w:val="333333"/>
          <w:sz w:val="28"/>
          <w:szCs w:val="28"/>
          <w:shd w:val="clear" w:color="auto" w:fill="FFFFFF"/>
        </w:rPr>
        <w:t>и обхода конт</w:t>
      </w:r>
      <w:r w:rsidR="002B3293">
        <w:rPr>
          <w:rFonts w:ascii="Arial" w:hAnsi="Arial" w:cs="Arial"/>
          <w:color w:val="333333"/>
          <w:sz w:val="28"/>
          <w:szCs w:val="28"/>
          <w:shd w:val="clear" w:color="auto" w:fill="FFFFFF"/>
        </w:rPr>
        <w:t>у</w:t>
      </w:r>
      <w:r w:rsidR="002B3293">
        <w:rPr>
          <w:rFonts w:ascii="Arial" w:hAnsi="Arial" w:cs="Arial"/>
          <w:color w:val="333333"/>
          <w:sz w:val="28"/>
          <w:szCs w:val="28"/>
          <w:shd w:val="clear" w:color="auto" w:fill="FFFFFF"/>
        </w:rPr>
        <w:t>ров произвольно</w:t>
      </w:r>
      <w:r w:rsidRPr="00A756E7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:</w:t>
      </w:r>
    </w:p>
    <w:p w:rsidR="00A756E7" w:rsidRPr="00A756E7" w:rsidRDefault="00A756E7" w:rsidP="00A756E7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756E7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</w:t>
      </w:r>
    </w:p>
    <w:p w:rsidR="00DB2DC3" w:rsidRDefault="00A756E7" w:rsidP="00A756E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600438" cy="4614203"/>
            <wp:effectExtent l="0" t="0" r="0" b="0"/>
            <wp:docPr id="13" name="Рисунок 13" descr="C:\Users\Пользователь\Documents\Дугарма\Дипломная работа\Дисциплина Основы терии цепей\public_html\user-images\ris10shem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ользователь\Documents\Дугарма\Дипломная работа\Дисциплина Основы терии цепей\public_html\user-images\ris10shema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713" cy="461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Записываем систему уравнений, составленных по второму закону Кирхгофа относительно контурных токов:</w:t>
      </w:r>
    </w:p>
    <w:p w:rsidR="003C07BF" w:rsidRPr="003C07BF" w:rsidRDefault="003C07BF" w:rsidP="003C07B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07BF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 w:type="textWrapping" w:clear="all"/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 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=E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-E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=E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=-E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-E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Подставляем в систему их уравнений числовые значения: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*(26+20+8)-I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*20-I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*8=150-180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*(12+8+18)-I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*8-I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*18=100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*(10+20+18)-I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*20-I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*18=-140-150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Вычисляем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коэффициенты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: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54*I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-20*I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-8*I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=-30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38*I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-18*I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=100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48*I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11 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-20*I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-18*I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=-290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Сортируем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индексу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: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-20*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+54*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=-30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lastRenderedPageBreak/>
        <w:t>                                   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-18*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+38*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=100</w:t>
      </w:r>
    </w:p>
    <w:p w:rsid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                                 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48*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-18*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-20*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=-290</w:t>
      </w:r>
    </w:p>
    <w:p w:rsidR="00174298" w:rsidRPr="003C07BF" w:rsidRDefault="00174298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Решаем систему уравнений методом </w:t>
      </w:r>
      <w:proofErr w:type="spellStart"/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Крамера</w:t>
      </w:r>
      <w:proofErr w:type="spellEnd"/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: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80"/>
        <w:gridCol w:w="746"/>
        <w:gridCol w:w="811"/>
        <w:gridCol w:w="745"/>
        <w:gridCol w:w="1915"/>
      </w:tblGrid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Главный определитель: ∆ 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 - 56968</w:t>
            </w: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-30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 определитель: ∆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vertAlign w:val="subscript"/>
                <w:lang w:eastAsia="ru-RU"/>
              </w:rPr>
              <w:t>11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 490440</w:t>
            </w: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-290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-30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 определитель: ∆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vertAlign w:val="subscript"/>
                <w:lang w:eastAsia="ru-RU"/>
              </w:rPr>
              <w:t>33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 131400</w:t>
            </w: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-290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-30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 определитель: ∆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vertAlign w:val="subscript"/>
                <w:lang w:eastAsia="ru-RU"/>
              </w:rPr>
              <w:t>55</w:t>
            </w: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 2327600</w:t>
            </w:r>
          </w:p>
        </w:tc>
      </w:tr>
      <w:tr w:rsidR="003C07BF" w:rsidRPr="003C07BF" w:rsidTr="003C07B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C07B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-290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7BF" w:rsidRPr="003C07BF" w:rsidRDefault="003C07BF" w:rsidP="003C07BF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</w:p>
        </w:tc>
      </w:tr>
    </w:tbl>
    <w:p w:rsid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∆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/∆ = 490440 /-56968 = -8,609 А 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(Меняем направление тока на против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о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положное)</w:t>
      </w:r>
    </w:p>
    <w:p w:rsidR="0015302B" w:rsidRPr="003C07BF" w:rsidRDefault="0015302B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∆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/∆ = 131400 /-56968 = -2,307 А 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(Меняем направление тока на противоп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о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ложное)</w:t>
      </w:r>
    </w:p>
    <w:p w:rsidR="0015302B" w:rsidRPr="003C07BF" w:rsidRDefault="0015302B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∆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/∆ = 2327600 /-56968 = -4,086 </w:t>
      </w:r>
      <w:proofErr w:type="gramStart"/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(</w:t>
      </w:r>
      <w:proofErr w:type="gramEnd"/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Меняем направление тока на против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о</w:t>
      </w:r>
      <w:r w:rsidRPr="003C07B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положное)</w:t>
      </w:r>
    </w:p>
    <w:p w:rsidR="0015302B" w:rsidRPr="003C07BF" w:rsidRDefault="0015302B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3C07BF" w:rsidRPr="003C07BF" w:rsidRDefault="003C07BF" w:rsidP="003C07B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Находим токи:           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11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8,609 А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33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2,307 А</w:t>
      </w:r>
    </w:p>
    <w:p w:rsidR="003C07BF" w:rsidRPr="003C07BF" w:rsidRDefault="003C07BF" w:rsidP="003C07BF">
      <w:pPr>
        <w:shd w:val="clear" w:color="auto" w:fill="FFFFFF"/>
        <w:spacing w:after="0" w:line="432" w:lineRule="atLeast"/>
        <w:ind w:left="2832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I</w:t>
      </w:r>
      <w:r w:rsidRPr="003C07B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55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4,086 </w:t>
      </w:r>
      <w:r w:rsidRPr="003C07B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</w:p>
    <w:p w:rsidR="0015302B" w:rsidRPr="0015302B" w:rsidRDefault="0015302B" w:rsidP="0015302B">
      <w:pPr>
        <w:shd w:val="clear" w:color="auto" w:fill="FFFFFF"/>
        <w:spacing w:after="0" w:line="432" w:lineRule="atLeast"/>
        <w:ind w:left="2832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1 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– 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8,609</w:t>
      </w:r>
      <w:proofErr w:type="gramStart"/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 –</w:t>
      </w:r>
      <w:proofErr w:type="gramEnd"/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 xml:space="preserve"> 4,086 = 4,523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</w:p>
    <w:p w:rsidR="0015302B" w:rsidRPr="0015302B" w:rsidRDefault="0015302B" w:rsidP="0015302B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– 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 4,086 - 2,307 = 1,779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</w:t>
      </w:r>
    </w:p>
    <w:p w:rsidR="0015302B" w:rsidRPr="0015302B" w:rsidRDefault="0015302B" w:rsidP="0015302B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1 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– 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15302B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3</w:t>
      </w: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8,609 – 2,307 = 6,302 А</w:t>
      </w:r>
    </w:p>
    <w:p w:rsidR="0015302B" w:rsidRPr="0015302B" w:rsidRDefault="0015302B" w:rsidP="0015302B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15302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Получаем следующую схему:</w:t>
      </w:r>
    </w:p>
    <w:p w:rsidR="00A756E7" w:rsidRDefault="00A756E7" w:rsidP="00A756E7"/>
    <w:p w:rsidR="00174298" w:rsidRDefault="007D5104" w:rsidP="007D510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903029" cy="3868616"/>
            <wp:effectExtent l="0" t="0" r="2540" b="0"/>
            <wp:docPr id="14" name="Рисунок 14" descr="C:\Users\Пользователь\Documents\Дугарма\Дипломная работа\Дисциплина Основы терии цепей\public_html\user-images\ris10shem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Documents\Дугарма\Дипломная работа\Дисциплина Основы терии цепей\public_html\user-images\ris10shema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147" cy="386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 узле «с» проверяем силу тока по 1-му закону Кирхгофа: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4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+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6,302 = 1,779 +4,523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Проверка баланса мощностей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для метода контурных токов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нагрузки)=∑</w:t>
      </w: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)^2*</w:t>
      </w: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R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proofErr w:type="gramStart"/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</w:t>
      </w:r>
      <w:proofErr w:type="spellStart"/>
      <w:proofErr w:type="gram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 =∑</w:t>
      </w: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E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(i)*</w:t>
      </w: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I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proofErr w:type="gramStart"/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</w:t>
      </w:r>
      <w:proofErr w:type="gram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)=8,609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*10+4,523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*20+2,307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*12+1,779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*8+4,086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*26+6,302</w:t>
      </w:r>
      <w:r w:rsidRPr="0025476E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*18=2388,439 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Вт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25476E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spellStart"/>
      <w:proofErr w:type="gram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 = 140*8,607+150* 4,523 - 100*2,307+180* 4,086 = 2388,49 Вт</w:t>
      </w:r>
    </w:p>
    <w:p w:rsidR="0025476E" w:rsidRPr="0025476E" w:rsidRDefault="0025476E" w:rsidP="0025476E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 </w:t>
      </w:r>
    </w:p>
    <w:p w:rsidR="0025476E" w:rsidRPr="0025476E" w:rsidRDefault="0025476E" w:rsidP="0025476E">
      <w:pPr>
        <w:shd w:val="clear" w:color="auto" w:fill="FFFFFF"/>
        <w:spacing w:line="207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нагрузки) = </w:t>
      </w:r>
      <w:r w:rsidRPr="0025476E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spellStart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25476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 – проверка прошла удачно.</w:t>
      </w:r>
    </w:p>
    <w:p w:rsidR="007D5104" w:rsidRDefault="007D5104" w:rsidP="007D5104"/>
    <w:p w:rsidR="00A1427D" w:rsidRDefault="00A1427D" w:rsidP="007D5104"/>
    <w:p w:rsidR="00A1427D" w:rsidRDefault="00A1427D" w:rsidP="007D5104"/>
    <w:p w:rsidR="00A1427D" w:rsidRPr="00A1427D" w:rsidRDefault="00A1427D" w:rsidP="00A1427D">
      <w:pPr>
        <w:shd w:val="clear" w:color="auto" w:fill="FFFFFF"/>
        <w:spacing w:after="0" w:line="270" w:lineRule="atLeast"/>
        <w:ind w:left="72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1427D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lastRenderedPageBreak/>
        <w:t>3) Решение методом узловых потенциалов</w:t>
      </w:r>
    </w:p>
    <w:p w:rsidR="00A1427D" w:rsidRPr="00A1427D" w:rsidRDefault="00A1427D" w:rsidP="00A1427D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142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Заземляем узел «</w:t>
      </w:r>
      <w:r w:rsidRPr="00A1427D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d</w:t>
      </w:r>
      <w:r w:rsidRPr="00A142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», потенциал которого принимаем равным нулю:</w:t>
      </w:r>
    </w:p>
    <w:p w:rsidR="00A1427D" w:rsidRPr="00A1427D" w:rsidRDefault="00A1427D" w:rsidP="00A1427D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A142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φ</w:t>
      </w:r>
      <w:r w:rsidRPr="00A1427D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d</w:t>
      </w:r>
      <w:r w:rsidRPr="00A1427D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=0;</w:t>
      </w:r>
    </w:p>
    <w:p w:rsidR="00A1427D" w:rsidRDefault="0021378A" w:rsidP="0021378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015053" cy="4248443"/>
            <wp:effectExtent l="0" t="0" r="5080" b="0"/>
            <wp:docPr id="15" name="Рисунок 15" descr="C:\Users\Пользователь\Documents\Дугарма\Дипломная работа\Дисциплина Основы терии цепей\public_html\user-images\ris10shem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Пользователь\Documents\Дугарма\Дипломная работа\Дисциплина Основы терии цепей\public_html\user-images\ris10shema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093" cy="42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FC8" w:rsidRPr="00386FC8" w:rsidRDefault="00386FC8" w:rsidP="00386FC8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86FC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Определяем число уравнений, составляемых относительно потенциалов узлов по формуле </w:t>
      </w:r>
      <w:r w:rsidRPr="00386FC8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у-1:</w:t>
      </w:r>
    </w:p>
    <w:p w:rsidR="00386FC8" w:rsidRPr="00386FC8" w:rsidRDefault="00386FC8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386FC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4 -1= 3</w:t>
      </w:r>
      <w:r w:rsidRPr="00386F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число уравнений.</w:t>
      </w:r>
    </w:p>
    <w:p w:rsidR="00386FC8" w:rsidRDefault="00386FC8" w:rsidP="00386FC8">
      <w:pPr>
        <w:shd w:val="clear" w:color="auto" w:fill="FFFFFF"/>
        <w:spacing w:after="100" w:afterAutospacing="1" w:line="432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6F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Составляем систему уравнений:</w:t>
      </w:r>
    </w:p>
    <w:p w:rsidR="00386FC8" w:rsidRDefault="00386FC8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5514069" cy="2588456"/>
            <wp:effectExtent l="0" t="0" r="0" b="2540"/>
            <wp:docPr id="16" name="Рисунок 16" descr="C:\Users\Пользователь\Documents\Дугарма\Дипломная работа\Дисциплина Основы терии цепей\public_html\user-images\formula_str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льзователь\Documents\Дугарма\Дипломная работа\Дисциплина Основы терии цепей\public_html\user-images\formula_str_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407"/>
                    <a:stretch/>
                  </pic:blipFill>
                  <pic:spPr bwMode="auto">
                    <a:xfrm>
                      <a:off x="0" y="0"/>
                      <a:ext cx="5516922" cy="258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6FC8" w:rsidRDefault="00386FC8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5639299" cy="1026858"/>
            <wp:effectExtent l="0" t="0" r="0" b="1905"/>
            <wp:docPr id="17" name="Рисунок 17" descr="C:\Users\Пользователь\Documents\Дугарма\Дипломная работа\Дисциплина Основы терии цепей\public_html\user-images\formula_str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Documents\Дугарма\Дипломная работа\Дисциплина Основы терии цепей\public_html\user-images\formula_str_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0" t="73898"/>
                    <a:stretch/>
                  </pic:blipFill>
                  <pic:spPr bwMode="auto">
                    <a:xfrm>
                      <a:off x="0" y="0"/>
                      <a:ext cx="5642214" cy="1027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6FC8" w:rsidRDefault="00EB3F4B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5292583" cy="4473526"/>
            <wp:effectExtent l="0" t="0" r="3810" b="3810"/>
            <wp:docPr id="18" name="Рисунок 18" descr="C:\Users\Пользователь\Documents\Дугарма\Дипломная работа\Дисциплина Основы терии цепей\public_html\user-images\formula_str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ользователь\Documents\Дугарма\Дипломная работа\Дисциплина Основы терии цепей\public_html\user-images\formula_str_8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843" cy="447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479" w:rsidRDefault="00582D25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4670265" cy="3446585"/>
            <wp:effectExtent l="0" t="0" r="0" b="1905"/>
            <wp:docPr id="19" name="Рисунок 19" descr="C:\Users\Пользователь\Documents\Дугарма\Дипломная работа\Дисциплина Основы терии цепей\public_html\user-images\formula_str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\Documents\Дугарма\Дипломная работа\Дисциплина Основы терии цепей\public_html\user-images\formula_str_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407"/>
                    <a:stretch/>
                  </pic:blipFill>
                  <pic:spPr bwMode="auto">
                    <a:xfrm>
                      <a:off x="0" y="0"/>
                      <a:ext cx="4670425" cy="3446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2D25" w:rsidRDefault="00582D25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4670266" cy="858129"/>
            <wp:effectExtent l="0" t="0" r="0" b="0"/>
            <wp:docPr id="20" name="Рисунок 20" descr="C:\Users\Пользователь\Documents\Дугарма\Дипломная работа\Дисциплина Основы терии цепей\public_html\user-images\formula_str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ользователь\Documents\Дугарма\Дипломная работа\Дисциплина Основы терии цепей\public_html\user-images\formula_str_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934"/>
                    <a:stretch/>
                  </pic:blipFill>
                  <pic:spPr bwMode="auto">
                    <a:xfrm>
                      <a:off x="0" y="0"/>
                      <a:ext cx="4670425" cy="858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2D25" w:rsidRDefault="00282C9A" w:rsidP="00386FC8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4048125" cy="791210"/>
            <wp:effectExtent l="0" t="0" r="9525" b="8890"/>
            <wp:docPr id="21" name="Рисунок 21" descr="C:\Users\Пользователь\Documents\Дугарма\Дипломная работа\Дисциплина Основы терии цепей\public_html\user-images\formula_str_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Пользователь\Documents\Дугарма\Дипломная работа\Дисциплина Основы терии цепей\public_html\user-images\formula_str_73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79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Проверка баланса мощностей</w:t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для метода узловых потенциалов</w:t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proofErr w:type="gramStart"/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</w:t>
      </w:r>
      <w:proofErr w:type="gram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)=∑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I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(i)^2*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R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</w:t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proofErr w:type="gramStart"/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</w:t>
      </w:r>
      <w:proofErr w:type="spellStart"/>
      <w:proofErr w:type="gram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 =∑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E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(i)*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I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(i)</w:t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proofErr w:type="gramStart"/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(</w:t>
      </w:r>
      <w:proofErr w:type="gram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)=8,596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*10+4,497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*20+2,362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*12+1,779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*8+4,065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*26+6,339</w:t>
      </w:r>
      <w:r w:rsidRPr="00B471F3">
        <w:rPr>
          <w:rFonts w:ascii="Arial" w:eastAsia="Times New Roman" w:hAnsi="Arial" w:cs="Arial"/>
          <w:color w:val="333333"/>
          <w:sz w:val="28"/>
          <w:szCs w:val="28"/>
          <w:vertAlign w:val="superscript"/>
          <w:lang w:val="en-US" w:eastAsia="ru-RU"/>
        </w:rPr>
        <w:t>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*18=2388,562 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Вт</w:t>
      </w:r>
    </w:p>
    <w:p w:rsidR="00B471F3" w:rsidRPr="00B471F3" w:rsidRDefault="00B471F3" w:rsidP="00B471F3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spellStart"/>
      <w:proofErr w:type="gram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 = 140*8,596+150* 4,497 - 100*2,362+180* 4,065 = 2373,49 Вт</w:t>
      </w:r>
    </w:p>
    <w:p w:rsidR="00B471F3" w:rsidRPr="00B471F3" w:rsidRDefault="00B471F3" w:rsidP="00B471F3">
      <w:pPr>
        <w:shd w:val="clear" w:color="auto" w:fill="FFFFFF"/>
        <w:spacing w:line="207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gramStart"/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gram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нагрузки) = 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val="en-US" w:eastAsia="ru-RU"/>
        </w:rPr>
        <w:t>P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(</w:t>
      </w:r>
      <w:proofErr w:type="spellStart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эдс</w:t>
      </w:r>
      <w:proofErr w:type="spellEnd"/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) – проверка прошла удачно.</w:t>
      </w:r>
    </w:p>
    <w:p w:rsidR="00B471F3" w:rsidRPr="00B471F3" w:rsidRDefault="00B471F3" w:rsidP="00B471F3">
      <w:pPr>
        <w:shd w:val="clear" w:color="auto" w:fill="FFFFFF"/>
        <w:spacing w:after="0" w:line="270" w:lineRule="atLeast"/>
        <w:ind w:left="720" w:hanging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4)</w:t>
      </w:r>
      <w:r w:rsidRPr="00B471F3">
        <w:rPr>
          <w:rFonts w:ascii="Times New Roman" w:eastAsia="Times New Roman" w:hAnsi="Times New Roman" w:cs="Times New Roman"/>
          <w:color w:val="333333"/>
          <w:sz w:val="14"/>
          <w:szCs w:val="14"/>
          <w:lang w:eastAsia="ru-RU"/>
        </w:rPr>
        <w:t>  </w:t>
      </w:r>
      <w:r w:rsidRPr="00B471F3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Решение методом эквивалентного генератора.</w:t>
      </w:r>
    </w:p>
    <w:p w:rsidR="00B471F3" w:rsidRDefault="00B471F3" w:rsidP="00B471F3">
      <w:pPr>
        <w:shd w:val="clear" w:color="auto" w:fill="FFFFFF"/>
        <w:spacing w:after="0" w:line="432" w:lineRule="atLeast"/>
        <w:ind w:firstLine="360"/>
        <w:jc w:val="both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Удаляем резистор первой ветви, а всю оставшуюся схему относ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</w:t>
      </w:r>
      <w:r w:rsidRPr="00B471F3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тельно разомкнутых зажимов принимаем за эквивалентный генератор: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9"/>
        <w:gridCol w:w="5636"/>
      </w:tblGrid>
      <w:tr w:rsidR="00AD5507" w:rsidTr="00AD5507">
        <w:tc>
          <w:tcPr>
            <w:tcW w:w="4219" w:type="dxa"/>
          </w:tcPr>
          <w:p w:rsidR="00AD5507" w:rsidRDefault="00AD5507" w:rsidP="00B471F3">
            <w:pPr>
              <w:spacing w:line="432" w:lineRule="atLeast"/>
              <w:jc w:val="both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333333"/>
                <w:sz w:val="18"/>
                <w:szCs w:val="18"/>
                <w:lang w:eastAsia="ru-RU"/>
              </w:rPr>
              <w:drawing>
                <wp:inline distT="0" distB="0" distL="0" distR="0" wp14:anchorId="66F69263" wp14:editId="1C5AD754">
                  <wp:extent cx="2475865" cy="2671445"/>
                  <wp:effectExtent l="0" t="0" r="635" b="0"/>
                  <wp:docPr id="22" name="Рисунок 22" descr="C:\Users\Пользователь\Documents\Дугарма\Дипломная работа\Дисциплина Основы терии цепей\public_html\user-images\4_shema_udalenie_1_vetv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Пользователь\Documents\Дугарма\Дипломная работа\Дисциплина Основы терии цепей\public_html\user-images\4_shema_udalenie_1_vetv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865" cy="267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AD5507" w:rsidRDefault="00AD5507" w:rsidP="00B471F3">
            <w:pPr>
              <w:spacing w:line="432" w:lineRule="atLeast"/>
              <w:jc w:val="both"/>
              <w:rPr>
                <w:rFonts w:ascii="Arial" w:eastAsia="Times New Roman" w:hAnsi="Arial" w:cs="Arial"/>
                <w:color w:val="333333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333333"/>
                <w:sz w:val="18"/>
                <w:szCs w:val="18"/>
                <w:lang w:eastAsia="ru-RU"/>
              </w:rPr>
              <w:drawing>
                <wp:inline distT="0" distB="0" distL="0" distR="0" wp14:anchorId="6403728D" wp14:editId="734E7E89">
                  <wp:extent cx="3436541" cy="2496620"/>
                  <wp:effectExtent l="0" t="0" r="0" b="0"/>
                  <wp:docPr id="23" name="Рисунок 23" descr="C:\Users\Пользователь\Documents\Дугарма\Дипломная работа\Дисциплина Основы терии цепей\public_html\user-images\4_ekvivaletnaya_she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Пользователь\Documents\Дугарма\Дипломная работа\Дисциплина Основы терии цепей\public_html\user-images\4_ekvivaletnaya_she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6480" cy="249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7974" w:rsidRDefault="00587974" w:rsidP="0058797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</w:p>
    <w:p w:rsidR="00587974" w:rsidRPr="00587974" w:rsidRDefault="00587974" w:rsidP="0058797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proofErr w:type="spellStart"/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Е</w:t>
      </w:r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экв</w:t>
      </w:r>
      <w:proofErr w:type="spellEnd"/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 </w:t>
      </w:r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proofErr w:type="spellStart"/>
      <w:r w:rsidRPr="00587974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U</w:t>
      </w:r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xx</w:t>
      </w:r>
      <w:proofErr w:type="spellEnd"/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</w:p>
    <w:p w:rsidR="00587974" w:rsidRPr="00587974" w:rsidRDefault="00587974" w:rsidP="0058797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где </w:t>
      </w:r>
      <w:proofErr w:type="spellStart"/>
      <w:r w:rsidRPr="00587974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U</w:t>
      </w:r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xx</w:t>
      </w:r>
      <w:proofErr w:type="spellEnd"/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– напряжение холостого хода</w:t>
      </w:r>
    </w:p>
    <w:p w:rsidR="00587974" w:rsidRPr="00587974" w:rsidRDefault="00587974" w:rsidP="0058797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    </w:t>
      </w:r>
      <w:proofErr w:type="spellStart"/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Е</w:t>
      </w:r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экв</w:t>
      </w:r>
      <w:proofErr w:type="spellEnd"/>
      <w:r w:rsidRPr="0058797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 </w:t>
      </w:r>
      <w:r w:rsidRPr="0058797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- ЭДС эквивалентного генератора</w:t>
      </w:r>
    </w:p>
    <w:p w:rsidR="00AD5507" w:rsidRDefault="00AD5507" w:rsidP="00B471F3">
      <w:pPr>
        <w:shd w:val="clear" w:color="auto" w:fill="FFFFFF"/>
        <w:spacing w:after="0" w:line="432" w:lineRule="atLeast"/>
        <w:ind w:firstLine="360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587974" w:rsidRDefault="005364AB" w:rsidP="00B471F3">
      <w:pPr>
        <w:shd w:val="clear" w:color="auto" w:fill="FFFFFF"/>
        <w:spacing w:after="0" w:line="432" w:lineRule="atLeast"/>
        <w:ind w:firstLine="360"/>
        <w:jc w:val="both"/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lastRenderedPageBreak/>
        <w:t>Определяем входное сопротивление </w:t>
      </w:r>
      <w:proofErr w:type="gramStart"/>
      <w:r>
        <w:rPr>
          <w:rFonts w:ascii="Arial" w:hAnsi="Arial" w:cs="Arial"/>
          <w:color w:val="333333"/>
          <w:sz w:val="28"/>
          <w:szCs w:val="28"/>
          <w:shd w:val="clear" w:color="auto" w:fill="FFFFFF"/>
          <w:lang w:val="en-US"/>
        </w:rPr>
        <w:t>R</w:t>
      </w:r>
      <w:proofErr w:type="spellStart"/>
      <w:proofErr w:type="gramEnd"/>
      <w:r>
        <w:rPr>
          <w:rFonts w:ascii="Arial" w:hAnsi="Arial" w:cs="Arial"/>
          <w:color w:val="333333"/>
          <w:sz w:val="28"/>
          <w:szCs w:val="28"/>
          <w:shd w:val="clear" w:color="auto" w:fill="FFFFFF"/>
          <w:vertAlign w:val="subscript"/>
        </w:rPr>
        <w:t>вх</w:t>
      </w:r>
      <w:proofErr w:type="spell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 оставшейся схемы относ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и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тельно разомкнутых зажимов, которое принимаем за сопротивление э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к</w:t>
      </w: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вивалентного генератора:</w:t>
      </w:r>
    </w:p>
    <w:p w:rsidR="005C2FB9" w:rsidRPr="00B471F3" w:rsidRDefault="00754228" w:rsidP="00754228">
      <w:pPr>
        <w:shd w:val="clear" w:color="auto" w:fill="FFFFFF"/>
        <w:spacing w:after="0" w:line="432" w:lineRule="atLeast"/>
        <w:ind w:firstLine="360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4695190" cy="4726305"/>
            <wp:effectExtent l="0" t="0" r="0" b="0"/>
            <wp:docPr id="24" name="Рисунок 24" descr="C:\Users\Пользователь\Documents\Дугарма\Дипломная работа\Дисциплина Основы терии цепей\public_html\user-images\4_sh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Пользователь\Documents\Дугарма\Дипломная работа\Дисциплина Основы терии цепей\public_html\user-images\4_shem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472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507" w:rsidRDefault="007C1722" w:rsidP="00AD5507">
      <w:pPr>
        <w:shd w:val="clear" w:color="auto" w:fill="FFFFFF"/>
        <w:spacing w:after="100" w:afterAutospacing="1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4996475" cy="3647326"/>
            <wp:effectExtent l="0" t="0" r="0" b="0"/>
            <wp:docPr id="25" name="Рисунок 25" descr="C:\Users\Пользователь\Documents\Дугарма\Дипломная работа\Дисциплина Основы терии цепей\public_html\user-images\str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Пользователь\Documents\Дугарма\Дипломная работа\Дисциплина Основы терии цепей\public_html\user-images\str92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544" cy="3647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22" w:rsidRDefault="00D06E6D" w:rsidP="00AD5507">
      <w:pPr>
        <w:shd w:val="clear" w:color="auto" w:fill="FFFFFF"/>
        <w:spacing w:after="100" w:afterAutospacing="1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6084232" cy="1438382"/>
            <wp:effectExtent l="0" t="0" r="0" b="9525"/>
            <wp:docPr id="26" name="Рисунок 26" descr="C:\Users\Пользователь\Documents\Дугарма\Дипломная работа\Дисциплина Основы терии цепей\public_html\user-images\str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Пользователь\Documents\Дугарма\Дипломная работа\Дисциплина Основы терии цепей\public_html\user-images\str10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315" cy="143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F54" w:rsidRPr="007D5F54" w:rsidRDefault="007D5F54" w:rsidP="007D5F54">
      <w:pPr>
        <w:shd w:val="clear" w:color="auto" w:fill="FFFFFF"/>
        <w:spacing w:after="100" w:afterAutospacing="1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7D5F5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Входное сопротивление </w:t>
      </w:r>
      <w:proofErr w:type="gramStart"/>
      <w:r w:rsidRPr="007D5F54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R</w:t>
      </w:r>
      <w:proofErr w:type="spellStart"/>
      <w:proofErr w:type="gramEnd"/>
      <w:r w:rsidRPr="007D5F5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вх</w:t>
      </w:r>
      <w:proofErr w:type="spellEnd"/>
      <w:r w:rsidRPr="007D5F54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 </w:t>
      </w:r>
      <w:r w:rsidRPr="007D5F5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18,014 Ом</w:t>
      </w:r>
    </w:p>
    <w:p w:rsidR="007D5F54" w:rsidRPr="007D5F54" w:rsidRDefault="007D5F54" w:rsidP="007D5F5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7D5F5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Находим напряжение </w:t>
      </w:r>
      <w:proofErr w:type="spellStart"/>
      <w:r w:rsidRPr="007D5F54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U</w:t>
      </w:r>
      <w:r w:rsidRPr="007D5F5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xx</w:t>
      </w:r>
      <w:proofErr w:type="spellEnd"/>
      <w:r w:rsidRPr="007D5F54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 </w:t>
      </w:r>
      <w:r w:rsidRPr="007D5F54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на разомкнутых зажимах оставшейся схемы, которое равно ЭДС эквивалентного генератора:</w:t>
      </w:r>
    </w:p>
    <w:p w:rsidR="00AD5507" w:rsidRDefault="007D5F54" w:rsidP="00AD5507">
      <w:pPr>
        <w:shd w:val="clear" w:color="auto" w:fill="FFFFFF"/>
        <w:spacing w:after="100" w:afterAutospacing="1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4377055" cy="4592320"/>
            <wp:effectExtent l="0" t="0" r="4445" b="0"/>
            <wp:docPr id="27" name="Рисунок 27" descr="C:\Users\Пользователь\Documents\Дугарма\Дипломная работа\Дисциплина Основы терии цепей\public_html\user-images\4_shema_s_konturnym_to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Пользователь\Documents\Дугарма\Дипломная работа\Дисциплина Основы терии цепей\public_html\user-images\4_shema_s_konturnym_tokom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055" cy="459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Записываем систему их уравнений, составленных по второму закону Кирхгофа относительно контурных токов: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 -I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=E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-E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5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*(R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+R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)-I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*R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4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=E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3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</w:pPr>
      <w:r w:rsidRPr="0008382F">
        <w:rPr>
          <w:rFonts w:ascii="Arial" w:eastAsia="Times New Roman" w:hAnsi="Arial" w:cs="Arial"/>
          <w:color w:val="333333"/>
          <w:sz w:val="18"/>
          <w:szCs w:val="18"/>
          <w:lang w:val="en-US" w:eastAsia="ru-RU"/>
        </w:rPr>
        <w:t> 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*(26+20+8) -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*8=150-180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lastRenderedPageBreak/>
        <w:t>    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*(12+8+18)-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*8 =100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54*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–  8*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66 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-30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ind w:left="2124" w:firstLine="708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  -8* 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+38* 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=100</w:t>
      </w:r>
    </w:p>
    <w:p w:rsidR="0008382F" w:rsidRPr="0008382F" w:rsidRDefault="0008382F" w:rsidP="0008382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Решаем систему уравнений методом </w:t>
      </w:r>
      <w:proofErr w:type="spellStart"/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Крамера</w:t>
      </w:r>
      <w:proofErr w:type="spellEnd"/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: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80"/>
        <w:gridCol w:w="746"/>
        <w:gridCol w:w="745"/>
        <w:gridCol w:w="1915"/>
      </w:tblGrid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     Главный определитель: ∆=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54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 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1988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-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38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 определитель: ∆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vertAlign w:val="subscript"/>
                <w:lang w:val="en-US" w:eastAsia="ru-RU"/>
              </w:rPr>
              <w:t>22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-30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 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-340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10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38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righ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 определитель: ∆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vertAlign w:val="subscript"/>
                <w:lang w:val="en-US" w:eastAsia="ru-RU"/>
              </w:rPr>
              <w:t>66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=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54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-30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= 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5160</w:t>
            </w:r>
          </w:p>
        </w:tc>
      </w:tr>
      <w:tr w:rsidR="0008382F" w:rsidRPr="0008382F" w:rsidTr="0008382F">
        <w:tc>
          <w:tcPr>
            <w:tcW w:w="40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-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10</w:t>
            </w: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8382F" w:rsidRPr="0008382F" w:rsidRDefault="0008382F" w:rsidP="0008382F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8382F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</w:t>
            </w:r>
          </w:p>
        </w:tc>
      </w:tr>
    </w:tbl>
    <w:p w:rsidR="0008382F" w:rsidRPr="0008382F" w:rsidRDefault="0008382F" w:rsidP="0008382F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 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∆</w:t>
      </w:r>
      <w:r w:rsidRPr="0008382F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08382F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/∆ = (-340) /1988 = -0,171 А </w:t>
      </w:r>
      <w:r w:rsidRPr="0008382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(Меняем направление тока на противоп</w:t>
      </w:r>
      <w:r w:rsidRPr="0008382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о</w:t>
      </w:r>
      <w:r w:rsidRPr="0008382F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ложное)</w:t>
      </w:r>
    </w:p>
    <w:p w:rsidR="00951C1C" w:rsidRPr="00951C1C" w:rsidRDefault="00951C1C" w:rsidP="00951C1C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 ∆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66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/∆ = 5160 /1988 = 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2</w:t>
      </w:r>
      <w:proofErr w:type="gramStart"/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,5956</w:t>
      </w:r>
      <w:proofErr w:type="gramEnd"/>
      <w:r w:rsidRPr="00951C1C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 А</w:t>
      </w:r>
    </w:p>
    <w:p w:rsidR="00951C1C" w:rsidRPr="00951C1C" w:rsidRDefault="00951C1C" w:rsidP="00951C1C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22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 I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eastAsia="ru-RU"/>
        </w:rPr>
        <w:t>2</w:t>
      </w:r>
    </w:p>
    <w:p w:rsidR="00951C1C" w:rsidRPr="00951C1C" w:rsidRDefault="00951C1C" w:rsidP="00951C1C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66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= </w:t>
      </w:r>
      <w:r w:rsidRPr="00951C1C">
        <w:rPr>
          <w:rFonts w:ascii="Arial" w:eastAsia="Times New Roman" w:hAnsi="Arial" w:cs="Arial"/>
          <w:color w:val="333333"/>
          <w:sz w:val="28"/>
          <w:szCs w:val="28"/>
          <w:lang w:val="en-US" w:eastAsia="ru-RU"/>
        </w:rPr>
        <w:t>I</w:t>
      </w:r>
      <w:r w:rsidRPr="00951C1C">
        <w:rPr>
          <w:rFonts w:ascii="Arial" w:eastAsia="Times New Roman" w:hAnsi="Arial" w:cs="Arial"/>
          <w:color w:val="333333"/>
          <w:sz w:val="28"/>
          <w:szCs w:val="28"/>
          <w:vertAlign w:val="subscript"/>
          <w:lang w:val="en-US" w:eastAsia="ru-RU"/>
        </w:rPr>
        <w:t>6</w:t>
      </w:r>
    </w:p>
    <w:p w:rsidR="007D5F54" w:rsidRDefault="00951C1C" w:rsidP="00B177F6">
      <w:pPr>
        <w:shd w:val="clear" w:color="auto" w:fill="FFFFFF"/>
        <w:spacing w:after="100" w:afterAutospacing="1" w:line="432" w:lineRule="atLeas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5301465" cy="1489196"/>
            <wp:effectExtent l="0" t="0" r="0" b="0"/>
            <wp:docPr id="28" name="Рисунок 28" descr="C:\Users\Пользователь\Documents\Дугарма\Дипломная работа\Дисциплина Основы терии цепей\public_html\user-images\str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Пользователь\Documents\Дугарма\Дипломная работа\Дисциплина Основы терии цепей\public_html\user-images\str1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901" cy="1490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C1C" w:rsidRDefault="00ED53A8" w:rsidP="00AC236B">
      <w:pPr>
        <w:shd w:val="clear" w:color="auto" w:fill="FFFFFF"/>
        <w:spacing w:after="0" w:line="240" w:lineRule="auto"/>
        <w:rPr>
          <w:rFonts w:ascii="Arial" w:hAnsi="Arial" w:cs="Arial"/>
          <w:b/>
          <w:bCs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5)</w:t>
      </w:r>
      <w:r>
        <w:rPr>
          <w:color w:val="333333"/>
          <w:sz w:val="14"/>
          <w:szCs w:val="14"/>
          <w:shd w:val="clear" w:color="auto" w:fill="FFFFFF"/>
        </w:rPr>
        <w:t>  </w:t>
      </w:r>
      <w:r>
        <w:rPr>
          <w:rFonts w:ascii="Arial" w:hAnsi="Arial" w:cs="Arial"/>
          <w:b/>
          <w:bCs/>
          <w:color w:val="333333"/>
          <w:sz w:val="28"/>
          <w:szCs w:val="28"/>
          <w:shd w:val="clear" w:color="auto" w:fill="FFFFFF"/>
        </w:rPr>
        <w:t>Потенциальная диаграмма.</w:t>
      </w:r>
    </w:p>
    <w:p w:rsidR="00ED53A8" w:rsidRDefault="00AC236B" w:rsidP="00AC236B">
      <w:pPr>
        <w:shd w:val="clear" w:color="auto" w:fill="FFFFFF"/>
        <w:spacing w:after="100" w:afterAutospacing="1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1869897" cy="2564674"/>
            <wp:effectExtent l="0" t="0" r="0" b="7620"/>
            <wp:docPr id="29" name="Рисунок 29" descr="C:\Users\Пользователь\Documents\Дугарма\Дипломная работа\Дисциплина Основы терии цепей\public_html\user-images\5_shema_potentsialnoy_diagram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Пользователь\Documents\Дугарма\Дипломная работа\Дисциплина Основы терии цепей\public_html\user-images\5_shema_potentsialnoy_diagramm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3" b="4969"/>
                    <a:stretch/>
                  </pic:blipFill>
                  <pic:spPr bwMode="auto">
                    <a:xfrm>
                      <a:off x="0" y="0"/>
                      <a:ext cx="1870026" cy="256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236B" w:rsidRDefault="006961F5" w:rsidP="006961F5">
      <w:pPr>
        <w:shd w:val="clear" w:color="auto" w:fill="FFFFFF"/>
        <w:spacing w:after="100" w:afterAutospacing="1" w:line="432" w:lineRule="atLeas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5219065" cy="2229485"/>
            <wp:effectExtent l="0" t="0" r="635" b="0"/>
            <wp:docPr id="30" name="Рисунок 30" descr="C:\Users\Пользователь\Documents\Дугарма\Дипломная работа\Дисциплина Основы терии цепей\public_html\user-images\str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Пользователь\Documents\Дугарма\Дипломная работа\Дисциплина Основы терии цепей\public_html\user-images\str112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065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1F5" w:rsidRDefault="000F333F" w:rsidP="006961F5">
      <w:pPr>
        <w:shd w:val="clear" w:color="auto" w:fill="FFFFFF"/>
        <w:spacing w:after="100" w:afterAutospacing="1" w:line="432" w:lineRule="atLeas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5897366" cy="4263775"/>
            <wp:effectExtent l="0" t="0" r="8255" b="3810"/>
            <wp:docPr id="31" name="Рисунок 31" descr="C:\Users\Пользователь\Documents\Дугарма\Дипломная работа\Дисциплина Основы терии цепей\public_html\user-images\5_diagram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Пользователь\Documents\Дугарма\Дипломная работа\Дисциплина Основы терии цепей\public_html\user-images\5_diagramma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712" cy="42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5A8" w:rsidRPr="002345A8" w:rsidRDefault="002345A8" w:rsidP="002345A8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345A8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Таблица значений токов ветвей по методам МКТ, МУП и МЭГ: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2345A8" w:rsidRPr="002345A8" w:rsidTr="002345A8">
        <w:tc>
          <w:tcPr>
            <w:tcW w:w="23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         №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МКТ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val="en-US" w:eastAsia="ru-RU"/>
              </w:rPr>
              <w:t> 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МУП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МЭГ</w:t>
            </w:r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8,609 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val="en-US" w:eastAsia="ru-RU"/>
              </w:rPr>
              <w:t>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8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,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569 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8,562</w:t>
            </w:r>
            <w:proofErr w:type="gramStart"/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А</w:t>
            </w:r>
            <w:proofErr w:type="gramEnd"/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2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4,523 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4,497 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  ---</w:t>
            </w:r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2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,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307 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val="en-US" w:eastAsia="ru-RU"/>
              </w:rPr>
              <w:t>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2,362 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  ---</w:t>
            </w:r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1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,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779 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1,779 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  ---</w:t>
            </w:r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5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4,086 А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4,065 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  ---</w:t>
            </w:r>
          </w:p>
        </w:tc>
      </w:tr>
      <w:tr w:rsidR="002345A8" w:rsidRPr="002345A8" w:rsidTr="002345A8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            I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US" w:eastAsia="ru-RU"/>
              </w:rPr>
              <w:t>6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6,302 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val="en-US" w:eastAsia="ru-RU"/>
              </w:rPr>
              <w:t>          </w:t>
            </w:r>
            <w:r w:rsidRPr="002345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en-US" w:eastAsia="ru-RU"/>
              </w:rPr>
              <w:t>6,339 A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45A8" w:rsidRPr="002345A8" w:rsidRDefault="002345A8" w:rsidP="002345A8">
            <w:pPr>
              <w:spacing w:after="0" w:line="432" w:lineRule="atLeast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2345A8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            ---</w:t>
            </w:r>
          </w:p>
        </w:tc>
      </w:tr>
    </w:tbl>
    <w:p w:rsidR="002345A8" w:rsidRPr="002345A8" w:rsidRDefault="002345A8" w:rsidP="002345A8">
      <w:pPr>
        <w:shd w:val="clear" w:color="auto" w:fill="FFFFFF"/>
        <w:spacing w:after="0" w:line="432" w:lineRule="atLeast"/>
        <w:jc w:val="center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345A8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lastRenderedPageBreak/>
        <w:t> </w:t>
      </w:r>
    </w:p>
    <w:p w:rsidR="000F333F" w:rsidRDefault="002345A8" w:rsidP="00980514">
      <w:pPr>
        <w:shd w:val="clear" w:color="auto" w:fill="FFFFFF"/>
        <w:spacing w:after="0" w:line="432" w:lineRule="atLeast"/>
        <w:jc w:val="both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2345A8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Вывод: </w:t>
      </w:r>
      <w:r w:rsidR="00980514">
        <w:rPr>
          <w:rFonts w:ascii="Arial" w:hAnsi="Arial" w:cs="Arial"/>
          <w:color w:val="333333"/>
          <w:sz w:val="28"/>
          <w:szCs w:val="28"/>
          <w:shd w:val="clear" w:color="auto" w:fill="FFFFFF"/>
        </w:rPr>
        <w:t>Проведенный расчёт методами контурных токов, узловых п</w:t>
      </w:r>
      <w:r w:rsidR="00980514">
        <w:rPr>
          <w:rFonts w:ascii="Arial" w:hAnsi="Arial" w:cs="Arial"/>
          <w:color w:val="333333"/>
          <w:sz w:val="28"/>
          <w:szCs w:val="28"/>
          <w:shd w:val="clear" w:color="auto" w:fill="FFFFFF"/>
        </w:rPr>
        <w:t>о</w:t>
      </w:r>
      <w:r w:rsidR="00980514">
        <w:rPr>
          <w:rFonts w:ascii="Arial" w:hAnsi="Arial" w:cs="Arial"/>
          <w:color w:val="333333"/>
          <w:sz w:val="28"/>
          <w:szCs w:val="28"/>
          <w:shd w:val="clear" w:color="auto" w:fill="FFFFFF"/>
        </w:rPr>
        <w:t>тенциалов и эквивалентного генератора электрической цепи постоянн</w:t>
      </w:r>
      <w:r w:rsidR="00980514">
        <w:rPr>
          <w:rFonts w:ascii="Arial" w:hAnsi="Arial" w:cs="Arial"/>
          <w:color w:val="333333"/>
          <w:sz w:val="28"/>
          <w:szCs w:val="28"/>
          <w:shd w:val="clear" w:color="auto" w:fill="FFFFFF"/>
        </w:rPr>
        <w:t>о</w:t>
      </w:r>
      <w:r w:rsidR="00980514">
        <w:rPr>
          <w:rFonts w:ascii="Arial" w:hAnsi="Arial" w:cs="Arial"/>
          <w:color w:val="333333"/>
          <w:sz w:val="28"/>
          <w:szCs w:val="28"/>
          <w:shd w:val="clear" w:color="auto" w:fill="FFFFFF"/>
        </w:rPr>
        <w:t>го тока значения совпадают в пределах относительной ошибки (&lt;1%).</w:t>
      </w:r>
    </w:p>
    <w:p w:rsidR="00BA314D" w:rsidRDefault="00BA314D" w:rsidP="006961F5">
      <w:pPr>
        <w:shd w:val="clear" w:color="auto" w:fill="FFFFFF"/>
        <w:spacing w:after="100" w:afterAutospacing="1" w:line="432" w:lineRule="atLeas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sz w:val="45"/>
          <w:szCs w:val="45"/>
          <w:lang w:eastAsia="ru-RU"/>
        </w:rPr>
      </w:pPr>
      <w:r w:rsidRPr="00BA314D">
        <w:rPr>
          <w:rFonts w:ascii="Arial" w:eastAsia="Times New Roman" w:hAnsi="Arial" w:cs="Arial"/>
          <w:sz w:val="45"/>
          <w:szCs w:val="45"/>
          <w:lang w:eastAsia="ru-RU"/>
        </w:rPr>
        <w:t>Контрольный тест</w:t>
      </w: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1: Сила тока на участке цепи…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36" type="#_x0000_t75" style="width:17.8pt;height:15.35pt" o:ole="">
            <v:imagedata r:id="rId37" o:title=""/>
          </v:shape>
          <w:control r:id="rId38" w:name="DefaultOcxName" w:shapeid="_x0000_i113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Прямо пропорциональна напряжению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39" type="#_x0000_t75" style="width:17.8pt;height:15.35pt" o:ole="">
            <v:imagedata r:id="rId37" o:title=""/>
          </v:shape>
          <w:control r:id="rId39" w:name="DefaultOcxName1" w:shapeid="_x0000_i113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Прямо пропорциональна напряжению и его сопротивлению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42" type="#_x0000_t75" style="width:17.8pt;height:15.35pt" o:ole="">
            <v:imagedata r:id="rId37" o:title=""/>
          </v:shape>
          <w:control r:id="rId40" w:name="DefaultOcxName2" w:shapeid="_x0000_i114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братно пропорциональна напряжению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45" type="#_x0000_t75" style="width:17.8pt;height:15.35pt" o:ole="">
            <v:imagedata r:id="rId37" o:title=""/>
          </v:shape>
          <w:control r:id="rId41" w:name="DefaultOcxName3" w:shapeid="_x0000_i114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Обратно пропорциональна напряжению и его сопротивлению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 xml:space="preserve">Вопрос 2: Электрическое напряжение измеряется </w:t>
      </w:r>
      <w:proofErr w:type="gramStart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</w:t>
      </w:r>
      <w:proofErr w:type="gramEnd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…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48" type="#_x0000_t75" style="width:17.8pt;height:15.35pt" o:ole="">
            <v:imagedata r:id="rId37" o:title=""/>
          </v:shape>
          <w:control r:id="rId42" w:name="DefaultOcxName4" w:shapeid="_x0000_i114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Амперах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51" type="#_x0000_t75" style="width:17.8pt;height:15.35pt" o:ole="">
            <v:imagedata r:id="rId37" o:title=""/>
          </v:shape>
          <w:control r:id="rId43" w:name="DefaultOcxName5" w:shapeid="_x0000_i115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Омах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54" type="#_x0000_t75" style="width:17.8pt;height:15.35pt" o:ole="">
            <v:imagedata r:id="rId37" o:title=""/>
          </v:shape>
          <w:control r:id="rId44" w:name="DefaultOcxName6" w:shapeid="_x0000_i115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Вольтах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57" type="#_x0000_t75" style="width:17.8pt;height:15.35pt" o:ole="">
            <v:imagedata r:id="rId37" o:title=""/>
          </v:shape>
          <w:control r:id="rId45" w:name="DefaultOcxName7" w:shapeid="_x0000_i115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Джоулях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3: Как сила тока на участке цепи зависит от его сопротивления?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60" type="#_x0000_t75" style="width:17.8pt;height:15.35pt" o:ole="">
            <v:imagedata r:id="rId37" o:title=""/>
          </v:shape>
          <w:control r:id="rId46" w:name="DefaultOcxName8" w:shapeid="_x0000_i116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Она прямо пропорциональна сопротивлению на участке цепи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63" type="#_x0000_t75" style="width:17.8pt;height:15.35pt" o:ole="">
            <v:imagedata r:id="rId37" o:title=""/>
          </v:shape>
          <w:control r:id="rId47" w:name="DefaultOcxName9" w:shapeid="_x0000_i116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 xml:space="preserve"> Сила тока на участке цепи обратно пропорциональна 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сопротивлению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66" type="#_x0000_t75" style="width:17.8pt;height:15.35pt" o:ole="">
            <v:imagedata r:id="rId37" o:title=""/>
          </v:shape>
          <w:control r:id="rId48" w:name="DefaultOcxName10" w:shapeid="_x0000_i116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Чем меньше сопротивление, тем меньше сила тока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69" type="#_x0000_t75" style="width:17.8pt;height:15.35pt" o:ole="">
            <v:imagedata r:id="rId37" o:title=""/>
          </v:shape>
          <w:control r:id="rId49" w:name="DefaultOcxName11" w:shapeid="_x0000_i116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Она не зависит от сопротивления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4: Алгебраическая сумма тока в узле равно...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72" type="#_x0000_t75" style="width:17.8pt;height:15.35pt" o:ole="">
            <v:imagedata r:id="rId37" o:title=""/>
          </v:shape>
          <w:control r:id="rId50" w:name="DefaultOcxName12" w:shapeid="_x0000_i117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75" type="#_x0000_t75" style="width:17.8pt;height:15.35pt" o:ole="">
            <v:imagedata r:id="rId37" o:title=""/>
          </v:shape>
          <w:control r:id="rId51" w:name="DefaultOcxName13" w:shapeid="_x0000_i117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78" type="#_x0000_t75" style="width:17.8pt;height:15.35pt" o:ole="">
            <v:imagedata r:id="rId37" o:title=""/>
          </v:shape>
          <w:control r:id="rId52" w:name="DefaultOcxName14" w:shapeid="_x0000_i117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2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81" type="#_x0000_t75" style="width:17.8pt;height:15.35pt" o:ole="">
            <v:imagedata r:id="rId37" o:title=""/>
          </v:shape>
          <w:control r:id="rId53" w:name="DefaultOcxName15" w:shapeid="_x0000_i118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3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5: Укажите правильную формулировку 2-го закона Кирхгофа для цепей постоянного тока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84" type="#_x0000_t75" style="width:17.8pt;height:15.35pt" o:ole="">
            <v:imagedata r:id="rId37" o:title=""/>
          </v:shape>
          <w:control r:id="rId54" w:name="DefaultOcxName16" w:shapeid="_x0000_i118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Для любого замкнутого контура алгебраическая сумма Э.Д.С. равняется алгебраической сумме токов на всех элементах контура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87" type="#_x0000_t75" style="width:17.8pt;height:15.35pt" o:ole="">
            <v:imagedata r:id="rId37" o:title=""/>
          </v:shape>
          <w:control r:id="rId55" w:name="DefaultOcxName17" w:shapeid="_x0000_i118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В любой электрической цепи алгебраическая сумма Э.Д.С. равняется алгебраической сумме падений напряжений на всех элементах цепи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90" type="#_x0000_t75" style="width:17.8pt;height:15.35pt" o:ole="">
            <v:imagedata r:id="rId37" o:title=""/>
          </v:shape>
          <w:control r:id="rId56" w:name="DefaultOcxName18" w:shapeid="_x0000_i119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Для любого замкнутого контура алгебраическая сумма токов во всех ветвях равняется алгебраической су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ме падений напряжений на всех элементах контура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93" type="#_x0000_t75" style="width:17.8pt;height:15.35pt" o:ole="">
            <v:imagedata r:id="rId37" o:title=""/>
          </v:shape>
          <w:control r:id="rId57" w:name="DefaultOcxName19" w:shapeid="_x0000_i119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Для любого замкнутого контура алгебраическая сумма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 xml:space="preserve"> Э.Д.С. равняется алгебраической сумме падений напряжений на всех элементах контура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6: При расчете методом контурных токов полагают, что в каждом независимом контуре течет...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96" type="#_x0000_t75" style="width:17.8pt;height:15.35pt" o:ole="">
            <v:imagedata r:id="rId37" o:title=""/>
          </v:shape>
          <w:control r:id="rId58" w:name="DefaultOcxName20" w:shapeid="_x0000_i119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Свое контурное напряжение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199" type="#_x0000_t75" style="width:17.8pt;height:15.35pt" o:ole="">
            <v:imagedata r:id="rId37" o:title=""/>
          </v:shape>
          <w:control r:id="rId59" w:name="DefaultOcxName21" w:shapeid="_x0000_i119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Свое контурное сопротивление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02" type="#_x0000_t75" style="width:17.8pt;height:15.35pt" o:ole="">
            <v:imagedata r:id="rId37" o:title=""/>
          </v:shape>
          <w:control r:id="rId60" w:name="DefaultOcxName22" w:shapeid="_x0000_i120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С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вой контурный ток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05" type="#_x0000_t75" style="width:17.8pt;height:15.35pt" o:ole="">
            <v:imagedata r:id="rId37" o:title=""/>
          </v:shape>
          <w:control r:id="rId61" w:name="DefaultOcxName23" w:shapeid="_x0000_i120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ЭДС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lastRenderedPageBreak/>
        <w:t>Вопрос 7: Как составляют уравнения, при расчете методом контурных токов?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08" type="#_x0000_t75" style="width:17.8pt;height:15.35pt" o:ole="">
            <v:imagedata r:id="rId37" o:title=""/>
          </v:shape>
          <w:control r:id="rId62" w:name="DefaultOcxName24" w:shapeid="_x0000_i120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Относительно сопротивлений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11" type="#_x0000_t75" style="width:17.8pt;height:15.35pt" o:ole="">
            <v:imagedata r:id="rId37" o:title=""/>
          </v:shape>
          <w:control r:id="rId63" w:name="DefaultOcxName25" w:shapeid="_x0000_i121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Относительно контурных токов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14" type="#_x0000_t75" style="width:17.8pt;height:15.35pt" o:ole="">
            <v:imagedata r:id="rId37" o:title=""/>
          </v:shape>
          <w:control r:id="rId64" w:name="DefaultOcxName26" w:shapeid="_x0000_i121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Относительно контурных напряжений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17" type="#_x0000_t75" style="width:17.8pt;height:15.35pt" o:ole="">
            <v:imagedata r:id="rId37" o:title=""/>
          </v:shape>
          <w:control r:id="rId65" w:name="DefaultOcxName27" w:shapeid="_x0000_i121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Относительно ЭДС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 xml:space="preserve">Вопрос 8: Что принимают за </w:t>
      </w:r>
      <w:proofErr w:type="gramStart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искомые</w:t>
      </w:r>
      <w:proofErr w:type="gramEnd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, при расчете методом контурных токов?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20" type="#_x0000_t75" style="width:17.8pt;height:15.35pt" o:ole="">
            <v:imagedata r:id="rId37" o:title=""/>
          </v:shape>
          <w:control r:id="rId66" w:name="DefaultOcxName28" w:shapeid="_x0000_i122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Контурные токи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23" type="#_x0000_t75" style="width:17.8pt;height:15.35pt" o:ole="">
            <v:imagedata r:id="rId37" o:title=""/>
          </v:shape>
          <w:control r:id="rId67" w:name="DefaultOcxName29" w:shapeid="_x0000_i122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Контурное напряжение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26" type="#_x0000_t75" style="width:17.8pt;height:15.35pt" o:ole="">
            <v:imagedata r:id="rId37" o:title=""/>
          </v:shape>
          <w:control r:id="rId68" w:name="DefaultOcxName30" w:shapeid="_x0000_i122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ЭДС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29" type="#_x0000_t75" style="width:17.8pt;height:15.35pt" o:ole="">
            <v:imagedata r:id="rId37" o:title=""/>
          </v:shape>
          <w:control r:id="rId69" w:name="DefaultOcxName31" w:shapeid="_x0000_i122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Токи ветвей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9: Чему равно число неизвестных в методе контурных токов?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32" type="#_x0000_t75" style="width:17.8pt;height:15.35pt" o:ole="">
            <v:imagedata r:id="rId37" o:title=""/>
          </v:shape>
          <w:control r:id="rId70" w:name="DefaultOcxName32" w:shapeid="_x0000_i123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Числу ветвей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35" type="#_x0000_t75" style="width:17.8pt;height:15.35pt" o:ole="">
            <v:imagedata r:id="rId37" o:title=""/>
          </v:shape>
          <w:control r:id="rId71" w:name="DefaultOcxName33" w:shapeid="_x0000_i123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Числу ЭДС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38" type="#_x0000_t75" style="width:17.8pt;height:15.35pt" o:ole="">
            <v:imagedata r:id="rId37" o:title=""/>
          </v:shape>
          <w:control r:id="rId72" w:name="DefaultOcxName34" w:shapeid="_x0000_i123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Числу узлов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41" type="#_x0000_t75" style="width:17.8pt;height:15.35pt" o:ole="">
            <v:imagedata r:id="rId37" o:title=""/>
          </v:shape>
          <w:control r:id="rId73" w:name="DefaultOcxName35" w:shapeid="_x0000_i124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Числу уравнений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10: По какому закону записывают уравнения, при расчете методом контурных токов?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44" type="#_x0000_t75" style="width:17.8pt;height:15.35pt" o:ole="">
            <v:imagedata r:id="rId37" o:title=""/>
          </v:shape>
          <w:control r:id="rId74" w:name="DefaultOcxName36" w:shapeid="_x0000_i124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закону Ома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47" type="#_x0000_t75" style="width:17.8pt;height:15.35pt" o:ole="">
            <v:imagedata r:id="rId37" o:title=""/>
          </v:shape>
          <w:control r:id="rId75" w:name="DefaultOcxName37" w:shapeid="_x0000_i124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о 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50" type="#_x0000_t75" style="width:17.8pt;height:15.35pt" o:ole="">
            <v:imagedata r:id="rId37" o:title=""/>
          </v:shape>
          <w:control r:id="rId76" w:name="DefaultOcxName38" w:shapeid="_x0000_i125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II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53" type="#_x0000_t75" style="width:17.8pt;height:15.35pt" o:ole="">
            <v:imagedata r:id="rId37" o:title=""/>
          </v:shape>
          <w:control r:id="rId77" w:name="DefaultOcxName39" w:shapeid="_x0000_i125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I закону и по II закону Кирхгофа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11: По какому закону составляют уравнения, при расчете методом узловых потенциалов?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56" type="#_x0000_t75" style="width:17.8pt;height:15.35pt" o:ole="">
            <v:imagedata r:id="rId37" o:title=""/>
          </v:shape>
          <w:control r:id="rId78" w:name="DefaultOcxName40" w:shapeid="_x0000_i125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Только по закону Ома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59" type="#_x0000_t75" style="width:17.8pt;height:15.35pt" o:ole="">
            <v:imagedata r:id="rId37" o:title=""/>
          </v:shape>
          <w:control r:id="rId79" w:name="DefaultOcxName41" w:shapeid="_x0000_i125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Т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олько по 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62" type="#_x0000_t75" style="width:17.8pt;height:15.35pt" o:ole="">
            <v:imagedata r:id="rId37" o:title=""/>
          </v:shape>
          <w:control r:id="rId80" w:name="DefaultOcxName42" w:shapeid="_x0000_i126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Только по II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65" type="#_x0000_t75" style="width:17.8pt;height:15.35pt" o:ole="">
            <v:imagedata r:id="rId37" o:title=""/>
          </v:shape>
          <w:control r:id="rId81" w:name="DefaultOcxName43" w:shapeid="_x0000_i126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I закону Кирхгофа и по закону Ома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12: Сколько базовых узлов с нулевым потенциалом в методе узловых потенциалов?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68" type="#_x0000_t75" style="width:17.8pt;height:15.35pt" o:ole="">
            <v:imagedata r:id="rId37" o:title=""/>
          </v:shape>
          <w:control r:id="rId82" w:name="DefaultOcxName44" w:shapeid="_x0000_i126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71" type="#_x0000_t75" style="width:17.8pt;height:15.35pt" o:ole="">
            <v:imagedata r:id="rId37" o:title=""/>
          </v:shape>
          <w:control r:id="rId83" w:name="DefaultOcxName45" w:shapeid="_x0000_i127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74" type="#_x0000_t75" style="width:17.8pt;height:15.35pt" o:ole="">
            <v:imagedata r:id="rId37" o:title=""/>
          </v:shape>
          <w:control r:id="rId84" w:name="DefaultOcxName46" w:shapeid="_x0000_i127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2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77" type="#_x0000_t75" style="width:17.8pt;height:15.35pt" o:ole="">
            <v:imagedata r:id="rId37" o:title=""/>
          </v:shape>
          <w:control r:id="rId85" w:name="DefaultOcxName47" w:shapeid="_x0000_i127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3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 xml:space="preserve">Вопрос 13: По какому закону составляют уравнения для нахождения токов в ветвях, при расчете методом </w:t>
      </w:r>
      <w:proofErr w:type="spellStart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узовых</w:t>
      </w:r>
      <w:proofErr w:type="spellEnd"/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 xml:space="preserve"> потенциалов?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80" type="#_x0000_t75" style="width:17.8pt;height:15.35pt" o:ole="">
            <v:imagedata r:id="rId37" o:title=""/>
          </v:shape>
          <w:control r:id="rId86" w:name="DefaultOcxName48" w:shapeid="_x0000_i128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закону Ома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83" type="#_x0000_t75" style="width:17.8pt;height:15.35pt" o:ole="">
            <v:imagedata r:id="rId37" o:title=""/>
          </v:shape>
          <w:control r:id="rId87" w:name="DefaultOcxName49" w:shapeid="_x0000_i128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</w:t>
      </w:r>
      <w:proofErr w:type="gramEnd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о 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86" type="#_x0000_t75" style="width:17.8pt;height:15.35pt" o:ole="">
            <v:imagedata r:id="rId37" o:title=""/>
          </v:shape>
          <w:control r:id="rId88" w:name="DefaultOcxName50" w:shapeid="_x0000_i128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II закону Кирхгофа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89" type="#_x0000_t75" style="width:17.8pt;height:15.35pt" o:ole="">
            <v:imagedata r:id="rId37" o:title=""/>
          </v:shape>
          <w:control r:id="rId89" w:name="DefaultOcxName51" w:shapeid="_x0000_i128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 I закону и по II закону Кирхгофа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14: При расчете методом узловых потенциалов, потенциал одного из узлов цепи принимается равным...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92" type="#_x0000_t75" style="width:17.8pt;height:15.35pt" o:ole="">
            <v:imagedata r:id="rId37" o:title=""/>
          </v:shape>
          <w:control r:id="rId90" w:name="DefaultOcxName52" w:shapeid="_x0000_i129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95" type="#_x0000_t75" style="width:17.8pt;height:15.35pt" o:ole="">
            <v:imagedata r:id="rId37" o:title=""/>
          </v:shape>
          <w:control r:id="rId91" w:name="DefaultOcxName53" w:shapeid="_x0000_i129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298" type="#_x0000_t75" style="width:17.8pt;height:15.35pt" o:ole="">
            <v:imagedata r:id="rId37" o:title=""/>
          </v:shape>
          <w:control r:id="rId92" w:name="DefaultOcxName54" w:shapeid="_x0000_i129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2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01" type="#_x0000_t75" style="width:17.8pt;height:15.35pt" o:ole="">
            <v:imagedata r:id="rId37" o:title=""/>
          </v:shape>
          <w:control r:id="rId93" w:name="DefaultOcxName55" w:shapeid="_x0000_i130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3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15: Что принимают за неизвестные, при расчете методом узловых потенциалов?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04" type="#_x0000_t75" style="width:17.8pt;height:15.35pt" o:ole="">
            <v:imagedata r:id="rId37" o:title=""/>
          </v:shape>
          <w:control r:id="rId94" w:name="DefaultOcxName56" w:shapeid="_x0000_i130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Напряжения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07" type="#_x0000_t75" style="width:17.8pt;height:15.35pt" o:ole="">
            <v:imagedata r:id="rId37" o:title=""/>
          </v:shape>
          <w:control r:id="rId95" w:name="DefaultOcxName57" w:shapeid="_x0000_i130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Потенциалы узлов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10" type="#_x0000_t75" style="width:17.8pt;height:15.35pt" o:ole="">
            <v:imagedata r:id="rId37" o:title=""/>
          </v:shape>
          <w:control r:id="rId96" w:name="DefaultOcxName58" w:shapeid="_x0000_i131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Сопротивления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13" type="#_x0000_t75" style="width:17.8pt;height:15.35pt" o:ole="">
            <v:imagedata r:id="rId37" o:title=""/>
          </v:shape>
          <w:control r:id="rId97" w:name="DefaultOcxName59" w:shapeid="_x0000_i131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Сила тока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16: Сколько ветвей выделяет метод эквивалентного генератора?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16" type="#_x0000_t75" style="width:17.8pt;height:15.35pt" o:ole="">
            <v:imagedata r:id="rId37" o:title=""/>
          </v:shape>
          <w:control r:id="rId98" w:name="DefaultOcxName60" w:shapeid="_x0000_i131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19" type="#_x0000_t75" style="width:17.8pt;height:15.35pt" o:ole="">
            <v:imagedata r:id="rId37" o:title=""/>
          </v:shape>
          <w:control r:id="rId99" w:name="DefaultOcxName61" w:shapeid="_x0000_i131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22" type="#_x0000_t75" style="width:17.8pt;height:15.35pt" o:ole="">
            <v:imagedata r:id="rId37" o:title=""/>
          </v:shape>
          <w:control r:id="rId100" w:name="DefaultOcxName62" w:shapeid="_x0000_i132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2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25" type="#_x0000_t75" style="width:17.8pt;height:15.35pt" o:ole="">
            <v:imagedata r:id="rId37" o:title=""/>
          </v:shape>
          <w:control r:id="rId101" w:name="DefaultOcxName63" w:shapeid="_x0000_i132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3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17: Что является искомым в методе эквивалентного генератора?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28" type="#_x0000_t75" style="width:17.8pt;height:15.35pt" o:ole="">
            <v:imagedata r:id="rId37" o:title=""/>
          </v:shape>
          <w:control r:id="rId102" w:name="DefaultOcxName64" w:shapeid="_x0000_i132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Потенциал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31" type="#_x0000_t75" style="width:17.8pt;height:15.35pt" o:ole="">
            <v:imagedata r:id="rId37" o:title=""/>
          </v:shape>
          <w:control r:id="rId103" w:name="DefaultOcxName65" w:shapeid="_x0000_i133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Напряжение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34" type="#_x0000_t75" style="width:17.8pt;height:15.35pt" o:ole="">
            <v:imagedata r:id="rId37" o:title=""/>
          </v:shape>
          <w:control r:id="rId104" w:name="DefaultOcxName66" w:shapeid="_x0000_i133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Ток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37" type="#_x0000_t75" style="width:17.8pt;height:15.35pt" o:ole="">
            <v:imagedata r:id="rId37" o:title=""/>
          </v:shape>
          <w:control r:id="rId105" w:name="DefaultOcxName67" w:shapeid="_x0000_i133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ЭДС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18: Что называют эквивалентным генератором?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40" type="#_x0000_t75" style="width:17.8pt;height:15.35pt" o:ole="">
            <v:imagedata r:id="rId37" o:title=""/>
          </v:shape>
          <w:control r:id="rId106" w:name="DefaultOcxName68" w:shapeid="_x0000_i134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</w:t>
      </w:r>
      <w:proofErr w:type="gramStart"/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Часть цепи, в которую входит базовый узел с нулевым потенциалом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43" type="#_x0000_t75" style="width:17.8pt;height:15.35pt" o:ole="">
            <v:imagedata r:id="rId37" o:title=""/>
          </v:shape>
          <w:control r:id="rId107" w:name="DefaultOcxName69" w:shapeid="_x0000_i134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Часть цепи, в которую входит максимальная сила тока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46" type="#_x0000_t75" style="width:17.8pt;height:15.35pt" o:ole="">
            <v:imagedata r:id="rId37" o:title=""/>
          </v:shape>
          <w:control r:id="rId108" w:name="DefaultOcxName70" w:shapeid="_x0000_i1346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Часть цепи, в которую входит максимальное число узлов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49" type="#_x0000_t75" style="width:17.8pt;height:15.35pt" o:ole="">
            <v:imagedata r:id="rId37" o:title=""/>
          </v:shape>
          <w:control r:id="rId109" w:name="DefaultOcxName71" w:shapeid="_x0000_i1349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Часть цепи, в которую входит источник ЭДС</w:t>
      </w:r>
      <w:proofErr w:type="gramEnd"/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19: Потенциальная диаграмма - это...</w:t>
      </w:r>
    </w:p>
    <w:p w:rsid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52" type="#_x0000_t75" style="width:17.8pt;height:15.35pt" o:ole="">
            <v:imagedata r:id="rId37" o:title=""/>
          </v:shape>
          <w:control r:id="rId110" w:name="DefaultOcxName72" w:shapeid="_x0000_i1352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Графическое изображение распределения электрического потенциала вдоль замкнутого контура в завис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мости от напряжения участков, входящих в выбранный контур.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55" type="#_x0000_t75" style="width:17.8pt;height:15.35pt" o:ole="">
            <v:imagedata r:id="rId37" o:title=""/>
          </v:shape>
          <w:control r:id="rId111" w:name="DefaultOcxName73" w:shapeid="_x0000_i1355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Графическое изображение распределения электрического потенциала вдоль замкнутого контура в завис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мости от силы тока участков, входящих в выбранный контур.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58" type="#_x0000_t75" style="width:17.8pt;height:15.35pt" o:ole="">
            <v:imagedata r:id="rId37" o:title=""/>
          </v:shape>
          <w:control r:id="rId112" w:name="DefaultOcxName74" w:shapeid="_x0000_i1358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Графическое изображение распределения электрического потенциала вдоль замкнутого контура в завис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мости от сопротивления участков, входящих в выбранный контур.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61" type="#_x0000_t75" style="width:17.8pt;height:15.35pt" o:ole="">
            <v:imagedata r:id="rId37" o:title=""/>
          </v:shape>
          <w:control r:id="rId113" w:name="DefaultOcxName75" w:shapeid="_x0000_i1361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Графическое изображение распределения электрического потенциала вдоль замкнутого контура в завис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и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мости от ЭДС участков, входящих в выбранный контур.</w:t>
      </w:r>
    </w:p>
    <w:p w:rsidR="00EF0D73" w:rsidRPr="00BA314D" w:rsidRDefault="00EF0D73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b/>
          <w:bCs/>
          <w:color w:val="333333"/>
          <w:sz w:val="18"/>
          <w:szCs w:val="18"/>
          <w:lang w:eastAsia="ru-RU"/>
        </w:rPr>
        <w:t>Вопрос 20: Сколько мощности потребляет приемники в электрической цепи, если источник ЭДС отдаёт 100 Вт?</w:t>
      </w:r>
    </w:p>
    <w:p w:rsidR="00BA314D" w:rsidRPr="00BA314D" w:rsidRDefault="00BA314D" w:rsidP="00BA314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64" type="#_x0000_t75" style="width:17.8pt;height:15.35pt" o:ole="">
            <v:imagedata r:id="rId37" o:title=""/>
          </v:shape>
          <w:control r:id="rId114" w:name="DefaultOcxName76" w:shapeid="_x0000_i1364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67" type="#_x0000_t75" style="width:17.8pt;height:15.35pt" o:ole="">
            <v:imagedata r:id="rId37" o:title=""/>
          </v:shape>
          <w:control r:id="rId115" w:name="DefaultOcxName77" w:shapeid="_x0000_i1367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50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70" type="#_x0000_t75" style="width:17.8pt;height:15.35pt" o:ole="">
            <v:imagedata r:id="rId37" o:title=""/>
          </v:shape>
          <w:control r:id="rId116" w:name="DefaultOcxName78" w:shapeid="_x0000_i1370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100</w: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br/>
      </w:r>
      <w:r w:rsidRPr="00BA314D">
        <w:rPr>
          <w:rFonts w:ascii="Arial" w:eastAsia="Times New Roman" w:hAnsi="Arial" w:cs="Arial"/>
          <w:color w:val="333333"/>
          <w:sz w:val="18"/>
          <w:szCs w:val="18"/>
        </w:rPr>
        <w:object w:dxaOrig="225" w:dyaOrig="225">
          <v:shape id="_x0000_i1373" type="#_x0000_t75" style="width:17.8pt;height:15.35pt" o:ole="">
            <v:imagedata r:id="rId37" o:title=""/>
          </v:shape>
          <w:control r:id="rId117" w:name="DefaultOcxName79" w:shapeid="_x0000_i1373"/>
        </w:object>
      </w:r>
      <w:r w:rsidRPr="00BA314D">
        <w:rPr>
          <w:rFonts w:ascii="Arial" w:eastAsia="Times New Roman" w:hAnsi="Arial" w:cs="Arial"/>
          <w:color w:val="333333"/>
          <w:sz w:val="18"/>
          <w:szCs w:val="18"/>
          <w:lang w:eastAsia="ru-RU"/>
        </w:rPr>
        <w:t> 150</w:t>
      </w:r>
    </w:p>
    <w:p w:rsidR="00831B21" w:rsidRDefault="00831B21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831B21" w:rsidRDefault="00831B21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jc w:val="center"/>
        <w:rPr>
          <w:rStyle w:val="ac"/>
          <w:rFonts w:ascii="Arial" w:hAnsi="Arial" w:cs="Arial"/>
          <w:color w:val="000000"/>
          <w:sz w:val="28"/>
          <w:szCs w:val="28"/>
        </w:rPr>
      </w:pPr>
      <w:r>
        <w:rPr>
          <w:rStyle w:val="ac"/>
          <w:rFonts w:ascii="Arial" w:hAnsi="Arial" w:cs="Arial"/>
          <w:color w:val="000000"/>
          <w:sz w:val="28"/>
          <w:szCs w:val="28"/>
        </w:rPr>
        <w:lastRenderedPageBreak/>
        <w:t>Литература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0"/>
          <w:szCs w:val="20"/>
        </w:rPr>
      </w:pP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1.</w:t>
      </w:r>
      <w:r>
        <w:rPr>
          <w:color w:val="000000"/>
          <w:sz w:val="14"/>
          <w:szCs w:val="14"/>
        </w:rPr>
        <w:t>    </w:t>
      </w:r>
      <w:r>
        <w:rPr>
          <w:rFonts w:ascii="Arial" w:hAnsi="Arial" w:cs="Arial"/>
          <w:color w:val="000000"/>
          <w:sz w:val="28"/>
          <w:szCs w:val="28"/>
        </w:rPr>
        <w:t>Атабеков, Г. И. Основы теории цепей: учебник / Г. И. Атабеков. — СПб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.: </w:t>
      </w:r>
      <w:proofErr w:type="gramEnd"/>
      <w:r>
        <w:rPr>
          <w:rFonts w:ascii="Arial" w:hAnsi="Arial" w:cs="Arial"/>
          <w:color w:val="000000"/>
          <w:sz w:val="28"/>
          <w:szCs w:val="28"/>
        </w:rPr>
        <w:t>Лань, 2006. —420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 w:line="207" w:lineRule="atLeast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2.</w:t>
      </w:r>
      <w:r>
        <w:rPr>
          <w:color w:val="000000"/>
          <w:sz w:val="14"/>
          <w:szCs w:val="14"/>
        </w:rPr>
        <w:t>     </w:t>
      </w:r>
      <w:r>
        <w:rPr>
          <w:rFonts w:ascii="Arial" w:hAnsi="Arial" w:cs="Arial"/>
          <w:color w:val="000000"/>
          <w:sz w:val="28"/>
          <w:szCs w:val="28"/>
        </w:rPr>
        <w:t>Баскаков, С.И. Радиотехнические цепи и сигналы / С.И. Баск</w:t>
      </w:r>
      <w:r>
        <w:rPr>
          <w:rFonts w:ascii="Arial" w:hAnsi="Arial" w:cs="Arial"/>
          <w:color w:val="000000"/>
          <w:sz w:val="28"/>
          <w:szCs w:val="28"/>
        </w:rPr>
        <w:t>а</w:t>
      </w:r>
      <w:r>
        <w:rPr>
          <w:rFonts w:ascii="Arial" w:hAnsi="Arial" w:cs="Arial"/>
          <w:color w:val="000000"/>
          <w:sz w:val="28"/>
          <w:szCs w:val="28"/>
        </w:rPr>
        <w:t>ков. – М.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Высшая школа, 1983. – 536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 w:line="207" w:lineRule="atLeast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3.</w:t>
      </w:r>
      <w:r>
        <w:rPr>
          <w:color w:val="000000"/>
          <w:sz w:val="14"/>
          <w:szCs w:val="14"/>
        </w:rPr>
        <w:t>     </w:t>
      </w:r>
      <w:r>
        <w:rPr>
          <w:rFonts w:ascii="Arial" w:hAnsi="Arial" w:cs="Arial"/>
          <w:color w:val="000000"/>
          <w:sz w:val="28"/>
          <w:szCs w:val="28"/>
        </w:rPr>
        <w:t>Бессонов, Л. А. Теоретические основы электротехники. Эле</w:t>
      </w:r>
      <w:r>
        <w:rPr>
          <w:rFonts w:ascii="Arial" w:hAnsi="Arial" w:cs="Arial"/>
          <w:color w:val="000000"/>
          <w:sz w:val="28"/>
          <w:szCs w:val="28"/>
        </w:rPr>
        <w:t>к</w:t>
      </w:r>
      <w:r>
        <w:rPr>
          <w:rFonts w:ascii="Arial" w:hAnsi="Arial" w:cs="Arial"/>
          <w:color w:val="000000"/>
          <w:sz w:val="28"/>
          <w:szCs w:val="28"/>
        </w:rPr>
        <w:t>трические цепи. / Л.А. Бессонов. – М.: Высшая школа, 1990. – 559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 w:line="1" w:lineRule="atLeast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 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4.</w:t>
      </w:r>
      <w:r>
        <w:rPr>
          <w:color w:val="000000"/>
          <w:sz w:val="14"/>
          <w:szCs w:val="14"/>
        </w:rPr>
        <w:t>     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Гоноровский</w:t>
      </w:r>
      <w:proofErr w:type="spellEnd"/>
      <w:r>
        <w:rPr>
          <w:rFonts w:ascii="Arial" w:hAnsi="Arial" w:cs="Arial"/>
          <w:color w:val="000000"/>
          <w:sz w:val="28"/>
          <w:szCs w:val="28"/>
        </w:rPr>
        <w:t xml:space="preserve">, И.С. Радиотехнические цепи и сигналы / И.С.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Г</w:t>
      </w:r>
      <w:r>
        <w:rPr>
          <w:rFonts w:ascii="Arial" w:hAnsi="Arial" w:cs="Arial"/>
          <w:color w:val="000000"/>
          <w:sz w:val="28"/>
          <w:szCs w:val="28"/>
        </w:rPr>
        <w:t>о</w:t>
      </w:r>
      <w:r>
        <w:rPr>
          <w:rFonts w:ascii="Arial" w:hAnsi="Arial" w:cs="Arial"/>
          <w:color w:val="000000"/>
          <w:sz w:val="28"/>
          <w:szCs w:val="28"/>
        </w:rPr>
        <w:t>норовский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– М.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Радио и связь, 1986. – 512 с. 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5.</w:t>
      </w:r>
      <w:r>
        <w:rPr>
          <w:color w:val="000000"/>
          <w:sz w:val="14"/>
          <w:szCs w:val="14"/>
        </w:rPr>
        <w:t>     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Дондоков</w:t>
      </w:r>
      <w:proofErr w:type="spellEnd"/>
      <w:r>
        <w:rPr>
          <w:rFonts w:ascii="Arial" w:hAnsi="Arial" w:cs="Arial"/>
          <w:color w:val="000000"/>
          <w:sz w:val="28"/>
          <w:szCs w:val="28"/>
        </w:rPr>
        <w:t>, Д. Д. Электротехника: учеб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.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п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особие для вузов / Д. Д.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Дондоков</w:t>
      </w:r>
      <w:proofErr w:type="spellEnd"/>
      <w:r>
        <w:rPr>
          <w:rFonts w:ascii="Arial" w:hAnsi="Arial" w:cs="Arial"/>
          <w:color w:val="000000"/>
          <w:sz w:val="28"/>
          <w:szCs w:val="28"/>
        </w:rPr>
        <w:t xml:space="preserve">; М-во образования и науки Рос. Федерации, Бурят. гос. ун-т. 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—У</w:t>
      </w:r>
      <w:proofErr w:type="gramEnd"/>
      <w:r>
        <w:rPr>
          <w:rFonts w:ascii="Arial" w:hAnsi="Arial" w:cs="Arial"/>
          <w:color w:val="000000"/>
          <w:sz w:val="28"/>
          <w:szCs w:val="28"/>
        </w:rPr>
        <w:t>лан-Удэ: Изд-во Бурят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.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у</w:t>
      </w:r>
      <w:proofErr w:type="gramEnd"/>
      <w:r>
        <w:rPr>
          <w:rFonts w:ascii="Arial" w:hAnsi="Arial" w:cs="Arial"/>
          <w:color w:val="000000"/>
          <w:sz w:val="28"/>
          <w:szCs w:val="28"/>
        </w:rPr>
        <w:t>н-та, 2004. -252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6.</w:t>
      </w:r>
      <w:r>
        <w:rPr>
          <w:color w:val="000000"/>
          <w:sz w:val="14"/>
          <w:szCs w:val="14"/>
        </w:rPr>
        <w:t>    </w:t>
      </w:r>
      <w:r>
        <w:rPr>
          <w:rFonts w:ascii="Arial" w:hAnsi="Arial" w:cs="Arial"/>
          <w:color w:val="000000"/>
          <w:sz w:val="28"/>
          <w:szCs w:val="28"/>
        </w:rPr>
        <w:t xml:space="preserve">Касаткин, А. С. Электротехника: учебник для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неэлектротехн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спец. вузов / А. С. Касаткин, М. В. Немцов. - 10-е изд., стер. - М.: Академия, 2007. - 532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7.</w:t>
      </w:r>
      <w:r>
        <w:rPr>
          <w:color w:val="000000"/>
          <w:sz w:val="14"/>
          <w:szCs w:val="14"/>
        </w:rPr>
        <w:t>    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Матханов</w:t>
      </w:r>
      <w:proofErr w:type="spellEnd"/>
      <w:r>
        <w:rPr>
          <w:rFonts w:ascii="Arial" w:hAnsi="Arial" w:cs="Arial"/>
          <w:color w:val="000000"/>
          <w:sz w:val="28"/>
          <w:szCs w:val="28"/>
        </w:rPr>
        <w:t xml:space="preserve">, П.Н. Основы анализа электрических цепей / П.Н.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Матханов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– М.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Высшая школа, 1972. – 336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8.</w:t>
      </w:r>
      <w:r>
        <w:rPr>
          <w:color w:val="000000"/>
          <w:sz w:val="14"/>
          <w:szCs w:val="14"/>
        </w:rPr>
        <w:t>    </w:t>
      </w:r>
      <w:r>
        <w:rPr>
          <w:rFonts w:ascii="Arial" w:hAnsi="Arial" w:cs="Arial"/>
          <w:color w:val="000000"/>
          <w:sz w:val="28"/>
          <w:szCs w:val="28"/>
        </w:rPr>
        <w:t>Попов, В.П. Основы теории цепей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учебник для вузов / В.П. П</w:t>
      </w:r>
      <w:r>
        <w:rPr>
          <w:rFonts w:ascii="Arial" w:hAnsi="Arial" w:cs="Arial"/>
          <w:color w:val="000000"/>
          <w:sz w:val="28"/>
          <w:szCs w:val="28"/>
        </w:rPr>
        <w:t>о</w:t>
      </w:r>
      <w:r>
        <w:rPr>
          <w:rFonts w:ascii="Arial" w:hAnsi="Arial" w:cs="Arial"/>
          <w:color w:val="000000"/>
          <w:sz w:val="28"/>
          <w:szCs w:val="28"/>
        </w:rPr>
        <w:t xml:space="preserve">пов. – 4-е изд.,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перераб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и доп. – М. : Высшая школа, 2006. – 575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9.</w:t>
      </w:r>
      <w:r>
        <w:rPr>
          <w:color w:val="000000"/>
          <w:sz w:val="14"/>
          <w:szCs w:val="14"/>
        </w:rPr>
        <w:t>    </w:t>
      </w:r>
      <w:r>
        <w:rPr>
          <w:rFonts w:ascii="Arial" w:hAnsi="Arial" w:cs="Arial"/>
          <w:color w:val="000000"/>
          <w:sz w:val="28"/>
          <w:szCs w:val="28"/>
        </w:rPr>
        <w:t> 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Шебес</w:t>
      </w:r>
      <w:proofErr w:type="spellEnd"/>
      <w:r>
        <w:rPr>
          <w:rFonts w:ascii="Arial" w:hAnsi="Arial" w:cs="Arial"/>
          <w:color w:val="000000"/>
          <w:sz w:val="28"/>
          <w:szCs w:val="28"/>
        </w:rPr>
        <w:t xml:space="preserve">, М.Р. Задачник по теории линейных электрических цепей / М.Р.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Шебес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– М.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Высшая школа, 1990. – 488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10.</w:t>
      </w:r>
      <w:r>
        <w:rPr>
          <w:color w:val="000000"/>
          <w:sz w:val="14"/>
          <w:szCs w:val="14"/>
        </w:rPr>
        <w:t>    </w:t>
      </w:r>
      <w:r>
        <w:rPr>
          <w:rFonts w:ascii="Arial" w:hAnsi="Arial" w:cs="Arial"/>
          <w:color w:val="000000"/>
          <w:sz w:val="28"/>
          <w:szCs w:val="28"/>
        </w:rPr>
        <w:t>Электротехника и электроника: учебное пособие для вузов / В. В. Кононенко [и др.]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;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под ред. В. В. Кононенко. - Изд. 4-е. - Ростов-на-Дону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Феникс, 2008. - 777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11.</w:t>
      </w:r>
      <w:r>
        <w:rPr>
          <w:color w:val="000000"/>
          <w:sz w:val="14"/>
          <w:szCs w:val="14"/>
        </w:rPr>
        <w:t>                       </w:t>
      </w:r>
      <w:r>
        <w:rPr>
          <w:rFonts w:ascii="Arial" w:hAnsi="Arial" w:cs="Arial"/>
          <w:color w:val="000000"/>
          <w:sz w:val="28"/>
          <w:szCs w:val="28"/>
        </w:rPr>
        <w:t> Основы теории цепей. Практический курс: учеб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.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color w:val="000000"/>
          <w:sz w:val="28"/>
          <w:szCs w:val="28"/>
        </w:rPr>
        <w:t>п</w:t>
      </w:r>
      <w:proofErr w:type="gramEnd"/>
      <w:r>
        <w:rPr>
          <w:rFonts w:ascii="Arial" w:hAnsi="Arial" w:cs="Arial"/>
          <w:color w:val="000000"/>
          <w:sz w:val="28"/>
          <w:szCs w:val="28"/>
        </w:rPr>
        <w:t>особие / Литвинов Б.В. и др. – Новосибирск: Изд-во НГТУ, 2011. – 347 с.</w:t>
      </w:r>
    </w:p>
    <w:p w:rsidR="00B96FE5" w:rsidRDefault="00B96FE5" w:rsidP="00B96FE5">
      <w:pPr>
        <w:pStyle w:val="msonormalmailrucssattributepostfix"/>
        <w:shd w:val="clear" w:color="auto" w:fill="FFFFFF"/>
        <w:spacing w:before="0" w:beforeAutospacing="0" w:after="0" w:afterAutospacing="0"/>
        <w:ind w:left="72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8"/>
          <w:szCs w:val="28"/>
        </w:rPr>
        <w:t>12.</w:t>
      </w:r>
      <w:r>
        <w:rPr>
          <w:color w:val="000000"/>
          <w:sz w:val="14"/>
          <w:szCs w:val="14"/>
        </w:rPr>
        <w:t>                       </w:t>
      </w:r>
      <w:r>
        <w:rPr>
          <w:rFonts w:ascii="Arial" w:hAnsi="Arial" w:cs="Arial"/>
          <w:color w:val="000000"/>
          <w:sz w:val="28"/>
          <w:szCs w:val="28"/>
        </w:rPr>
        <w:t xml:space="preserve">  Теория линейных электрических цепей / Е.П. Афанасьев, О.Е. Гольдин, И.Г.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Кляцкин</w:t>
      </w:r>
      <w:proofErr w:type="spellEnd"/>
      <w:r>
        <w:rPr>
          <w:rFonts w:ascii="Arial" w:hAnsi="Arial" w:cs="Arial"/>
          <w:color w:val="000000"/>
          <w:sz w:val="28"/>
          <w:szCs w:val="28"/>
        </w:rPr>
        <w:t xml:space="preserve">, Г.Я. </w:t>
      </w:r>
      <w:proofErr w:type="spellStart"/>
      <w:r>
        <w:rPr>
          <w:rFonts w:ascii="Arial" w:hAnsi="Arial" w:cs="Arial"/>
          <w:color w:val="000000"/>
          <w:sz w:val="28"/>
          <w:szCs w:val="28"/>
        </w:rPr>
        <w:t>Пинес</w:t>
      </w:r>
      <w:proofErr w:type="spellEnd"/>
      <w:r>
        <w:rPr>
          <w:rFonts w:ascii="Arial" w:hAnsi="Arial" w:cs="Arial"/>
          <w:color w:val="000000"/>
          <w:sz w:val="28"/>
          <w:szCs w:val="28"/>
        </w:rPr>
        <w:t>. – М.</w:t>
      </w:r>
      <w:proofErr w:type="gramStart"/>
      <w:r>
        <w:rPr>
          <w:rFonts w:ascii="Arial" w:hAnsi="Arial" w:cs="Arial"/>
          <w:color w:val="000000"/>
          <w:sz w:val="28"/>
          <w:szCs w:val="28"/>
        </w:rPr>
        <w:t xml:space="preserve"> :</w:t>
      </w:r>
      <w:proofErr w:type="gramEnd"/>
      <w:r>
        <w:rPr>
          <w:rFonts w:ascii="Arial" w:hAnsi="Arial" w:cs="Arial"/>
          <w:color w:val="000000"/>
          <w:sz w:val="28"/>
          <w:szCs w:val="28"/>
        </w:rPr>
        <w:t xml:space="preserve"> Высшая школа, 1973. – 592 с. </w:t>
      </w: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  <w:bookmarkStart w:id="0" w:name="_GoBack"/>
      <w:bookmarkEnd w:id="0"/>
    </w:p>
    <w:p w:rsidR="00B96FE5" w:rsidRDefault="00B96FE5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color w:val="A15E00"/>
          <w:sz w:val="45"/>
          <w:szCs w:val="45"/>
        </w:rPr>
      </w:pPr>
    </w:p>
    <w:p w:rsidR="00831B21" w:rsidRDefault="00831B21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sz w:val="45"/>
          <w:szCs w:val="45"/>
        </w:rPr>
      </w:pPr>
      <w:r w:rsidRPr="00831B21">
        <w:rPr>
          <w:rFonts w:ascii="Arial" w:hAnsi="Arial" w:cs="Arial"/>
          <w:b w:val="0"/>
          <w:bCs w:val="0"/>
          <w:sz w:val="45"/>
          <w:szCs w:val="45"/>
        </w:rPr>
        <w:lastRenderedPageBreak/>
        <w:t>Обратная связь</w:t>
      </w:r>
    </w:p>
    <w:p w:rsidR="00831B21" w:rsidRPr="00831B21" w:rsidRDefault="00831B21" w:rsidP="00831B21">
      <w:pPr>
        <w:pStyle w:val="2"/>
        <w:shd w:val="clear" w:color="auto" w:fill="FFFFFF"/>
        <w:spacing w:before="0" w:beforeAutospacing="0" w:after="0" w:afterAutospacing="0"/>
        <w:rPr>
          <w:rFonts w:ascii="Arial" w:hAnsi="Arial" w:cs="Arial"/>
          <w:b w:val="0"/>
          <w:bCs w:val="0"/>
          <w:sz w:val="45"/>
          <w:szCs w:val="45"/>
        </w:rPr>
      </w:pP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222222"/>
          <w:sz w:val="32"/>
          <w:szCs w:val="32"/>
        </w:rPr>
        <w:t>Уважаемые посетители сайта!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222222"/>
          <w:sz w:val="32"/>
          <w:szCs w:val="32"/>
        </w:rPr>
        <w:t xml:space="preserve">Свои вопросы можете задать по </w:t>
      </w:r>
      <w:proofErr w:type="gramStart"/>
      <w:r>
        <w:rPr>
          <w:rFonts w:ascii="Arial" w:hAnsi="Arial" w:cs="Arial"/>
          <w:color w:val="222222"/>
          <w:sz w:val="32"/>
          <w:szCs w:val="32"/>
        </w:rPr>
        <w:t>ниже указанным</w:t>
      </w:r>
      <w:proofErr w:type="gramEnd"/>
      <w:r>
        <w:rPr>
          <w:rFonts w:ascii="Arial" w:hAnsi="Arial" w:cs="Arial"/>
          <w:color w:val="222222"/>
          <w:sz w:val="32"/>
          <w:szCs w:val="32"/>
        </w:rPr>
        <w:t xml:space="preserve"> адресам</w:t>
      </w:r>
      <w:r>
        <w:rPr>
          <w:rFonts w:ascii="Arial" w:hAnsi="Arial" w:cs="Arial"/>
          <w:color w:val="333333"/>
          <w:sz w:val="18"/>
          <w:szCs w:val="18"/>
        </w:rPr>
        <w:t>: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18"/>
          <w:szCs w:val="18"/>
        </w:rPr>
        <w:t> 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32"/>
          <w:szCs w:val="32"/>
        </w:rPr>
        <w:t>Макшанова Лариса Михайловна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32"/>
          <w:szCs w:val="32"/>
        </w:rPr>
        <w:t>Адрес электронной почты: </w:t>
      </w:r>
      <w:hyperlink r:id="rId118" w:history="1">
        <w:r>
          <w:rPr>
            <w:rStyle w:val="a8"/>
            <w:rFonts w:ascii="Arial" w:hAnsi="Arial" w:cs="Arial"/>
            <w:sz w:val="32"/>
            <w:szCs w:val="32"/>
            <w:lang w:val="en-US"/>
          </w:rPr>
          <w:t>lorimak</w:t>
        </w:r>
        <w:r>
          <w:rPr>
            <w:rStyle w:val="a8"/>
            <w:rFonts w:ascii="Arial" w:hAnsi="Arial" w:cs="Arial"/>
            <w:sz w:val="32"/>
            <w:szCs w:val="32"/>
          </w:rPr>
          <w:t>@</w:t>
        </w:r>
        <w:r>
          <w:rPr>
            <w:rStyle w:val="a8"/>
            <w:rFonts w:ascii="Arial" w:hAnsi="Arial" w:cs="Arial"/>
            <w:sz w:val="32"/>
            <w:szCs w:val="32"/>
            <w:lang w:val="en-US"/>
          </w:rPr>
          <w:t>list</w:t>
        </w:r>
        <w:r>
          <w:rPr>
            <w:rStyle w:val="a8"/>
            <w:rFonts w:ascii="Arial" w:hAnsi="Arial" w:cs="Arial"/>
            <w:sz w:val="32"/>
            <w:szCs w:val="32"/>
          </w:rPr>
          <w:t>.</w:t>
        </w:r>
        <w:proofErr w:type="spellStart"/>
        <w:r>
          <w:rPr>
            <w:rStyle w:val="a8"/>
            <w:rFonts w:ascii="Arial" w:hAnsi="Arial" w:cs="Arial"/>
            <w:sz w:val="32"/>
            <w:szCs w:val="32"/>
            <w:lang w:val="en-US"/>
          </w:rPr>
          <w:t>ru</w:t>
        </w:r>
        <w:proofErr w:type="spellEnd"/>
      </w:hyperlink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32"/>
          <w:szCs w:val="32"/>
        </w:rPr>
        <w:t> 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32"/>
          <w:szCs w:val="32"/>
        </w:rPr>
        <w:t xml:space="preserve">Бадмаева </w:t>
      </w:r>
      <w:proofErr w:type="spellStart"/>
      <w:r>
        <w:rPr>
          <w:rFonts w:ascii="Arial" w:hAnsi="Arial" w:cs="Arial"/>
          <w:color w:val="333333"/>
          <w:sz w:val="32"/>
          <w:szCs w:val="32"/>
        </w:rPr>
        <w:t>Сырма</w:t>
      </w:r>
      <w:proofErr w:type="spellEnd"/>
      <w:r>
        <w:rPr>
          <w:rFonts w:ascii="Arial" w:hAnsi="Arial" w:cs="Arial"/>
          <w:color w:val="333333"/>
          <w:sz w:val="32"/>
          <w:szCs w:val="32"/>
        </w:rPr>
        <w:t xml:space="preserve"> Анатольевна</w:t>
      </w:r>
    </w:p>
    <w:p w:rsidR="00831B21" w:rsidRDefault="00831B21" w:rsidP="00831B21">
      <w:pPr>
        <w:pStyle w:val="ad"/>
        <w:shd w:val="clear" w:color="auto" w:fill="FFFFFF"/>
        <w:spacing w:before="0" w:beforeAutospacing="0" w:line="432" w:lineRule="atLeast"/>
        <w:jc w:val="both"/>
        <w:rPr>
          <w:rFonts w:ascii="Arial" w:hAnsi="Arial" w:cs="Arial"/>
          <w:color w:val="333333"/>
          <w:sz w:val="18"/>
          <w:szCs w:val="18"/>
        </w:rPr>
      </w:pPr>
      <w:r>
        <w:rPr>
          <w:rFonts w:ascii="Arial" w:hAnsi="Arial" w:cs="Arial"/>
          <w:color w:val="333333"/>
          <w:sz w:val="32"/>
          <w:szCs w:val="32"/>
        </w:rPr>
        <w:t>Адрес электронной почты: </w:t>
      </w:r>
      <w:hyperlink r:id="rId119" w:history="1">
        <w:r>
          <w:rPr>
            <w:rStyle w:val="a8"/>
            <w:rFonts w:ascii="Arial" w:hAnsi="Arial" w:cs="Arial"/>
            <w:sz w:val="32"/>
            <w:szCs w:val="32"/>
            <w:lang w:val="en-US"/>
          </w:rPr>
          <w:t>sbadmaeva</w:t>
        </w:r>
        <w:r>
          <w:rPr>
            <w:rStyle w:val="a8"/>
            <w:rFonts w:ascii="Arial" w:hAnsi="Arial" w:cs="Arial"/>
            <w:sz w:val="32"/>
            <w:szCs w:val="32"/>
          </w:rPr>
          <w:t>_2010@</w:t>
        </w:r>
        <w:r>
          <w:rPr>
            <w:rStyle w:val="a8"/>
            <w:rFonts w:ascii="Arial" w:hAnsi="Arial" w:cs="Arial"/>
            <w:sz w:val="32"/>
            <w:szCs w:val="32"/>
            <w:lang w:val="en-US"/>
          </w:rPr>
          <w:t>mail</w:t>
        </w:r>
        <w:r>
          <w:rPr>
            <w:rStyle w:val="a8"/>
            <w:rFonts w:ascii="Arial" w:hAnsi="Arial" w:cs="Arial"/>
            <w:sz w:val="32"/>
            <w:szCs w:val="32"/>
          </w:rPr>
          <w:t>.</w:t>
        </w:r>
        <w:r>
          <w:rPr>
            <w:rStyle w:val="a8"/>
            <w:rFonts w:ascii="Arial" w:hAnsi="Arial" w:cs="Arial"/>
            <w:sz w:val="32"/>
            <w:szCs w:val="32"/>
            <w:lang w:val="en-US"/>
          </w:rPr>
          <w:t>ru</w:t>
        </w:r>
      </w:hyperlink>
    </w:p>
    <w:p w:rsidR="00BA314D" w:rsidRPr="00386FC8" w:rsidRDefault="00BA314D" w:rsidP="006961F5">
      <w:pPr>
        <w:shd w:val="clear" w:color="auto" w:fill="FFFFFF"/>
        <w:spacing w:after="100" w:afterAutospacing="1" w:line="432" w:lineRule="atLeast"/>
        <w:rPr>
          <w:rFonts w:ascii="Arial" w:eastAsia="Times New Roman" w:hAnsi="Arial" w:cs="Arial"/>
          <w:color w:val="333333"/>
          <w:sz w:val="18"/>
          <w:szCs w:val="18"/>
          <w:lang w:eastAsia="ru-RU"/>
        </w:rPr>
      </w:pPr>
    </w:p>
    <w:sectPr w:rsidR="00BA314D" w:rsidRPr="00386FC8" w:rsidSect="00B849F2">
      <w:footerReference w:type="default" r:id="rId120"/>
      <w:pgSz w:w="11906" w:h="16838"/>
      <w:pgMar w:top="851" w:right="566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3F4B" w:rsidRDefault="00EB3F4B" w:rsidP="003C559E">
      <w:pPr>
        <w:spacing w:after="0" w:line="240" w:lineRule="auto"/>
      </w:pPr>
      <w:r>
        <w:separator/>
      </w:r>
    </w:p>
  </w:endnote>
  <w:endnote w:type="continuationSeparator" w:id="0">
    <w:p w:rsidR="00EB3F4B" w:rsidRDefault="00EB3F4B" w:rsidP="003C55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18375475"/>
      <w:docPartObj>
        <w:docPartGallery w:val="Page Numbers (Bottom of Page)"/>
        <w:docPartUnique/>
      </w:docPartObj>
    </w:sdtPr>
    <w:sdtEndPr/>
    <w:sdtContent>
      <w:p w:rsidR="00EB3F4B" w:rsidRDefault="00EB3F4B">
        <w:pPr>
          <w:pStyle w:val="a6"/>
          <w:jc w:val="center"/>
        </w:pPr>
        <w:r w:rsidRPr="00B849F2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B849F2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B849F2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B96FE5">
          <w:rPr>
            <w:rFonts w:ascii="Times New Roman" w:hAnsi="Times New Roman" w:cs="Times New Roman"/>
            <w:noProof/>
            <w:sz w:val="20"/>
            <w:szCs w:val="20"/>
          </w:rPr>
          <w:t>28</w:t>
        </w:r>
        <w:r w:rsidRPr="00B849F2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EB3F4B" w:rsidRDefault="00EB3F4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3F4B" w:rsidRDefault="00EB3F4B" w:rsidP="003C559E">
      <w:pPr>
        <w:spacing w:after="0" w:line="240" w:lineRule="auto"/>
      </w:pPr>
      <w:r>
        <w:separator/>
      </w:r>
    </w:p>
  </w:footnote>
  <w:footnote w:type="continuationSeparator" w:id="0">
    <w:p w:rsidR="00EB3F4B" w:rsidRDefault="00EB3F4B" w:rsidP="003C55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200E3"/>
    <w:multiLevelType w:val="multilevel"/>
    <w:tmpl w:val="6BE498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BA37AB2"/>
    <w:multiLevelType w:val="multilevel"/>
    <w:tmpl w:val="AEE651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C376290"/>
    <w:multiLevelType w:val="hybridMultilevel"/>
    <w:tmpl w:val="DF240F80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30AA1532"/>
    <w:multiLevelType w:val="multilevel"/>
    <w:tmpl w:val="C608C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4F232DE"/>
    <w:multiLevelType w:val="multilevel"/>
    <w:tmpl w:val="42029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FE0784C"/>
    <w:multiLevelType w:val="multilevel"/>
    <w:tmpl w:val="7E1ED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F9779C8"/>
    <w:multiLevelType w:val="multilevel"/>
    <w:tmpl w:val="891C64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4588"/>
    <w:rsid w:val="000044D4"/>
    <w:rsid w:val="000059A2"/>
    <w:rsid w:val="00010081"/>
    <w:rsid w:val="000149A2"/>
    <w:rsid w:val="0002336E"/>
    <w:rsid w:val="00026299"/>
    <w:rsid w:val="000268F3"/>
    <w:rsid w:val="00041B03"/>
    <w:rsid w:val="000422CA"/>
    <w:rsid w:val="0004315B"/>
    <w:rsid w:val="00054AB3"/>
    <w:rsid w:val="000627F8"/>
    <w:rsid w:val="00065BC4"/>
    <w:rsid w:val="000711C4"/>
    <w:rsid w:val="00071206"/>
    <w:rsid w:val="00081E17"/>
    <w:rsid w:val="00082052"/>
    <w:rsid w:val="00082BAF"/>
    <w:rsid w:val="00082CB6"/>
    <w:rsid w:val="0008382F"/>
    <w:rsid w:val="00085FB8"/>
    <w:rsid w:val="00086A26"/>
    <w:rsid w:val="00091025"/>
    <w:rsid w:val="0009752C"/>
    <w:rsid w:val="000A029D"/>
    <w:rsid w:val="000B53D5"/>
    <w:rsid w:val="000D12F5"/>
    <w:rsid w:val="000D17D9"/>
    <w:rsid w:val="000D517B"/>
    <w:rsid w:val="000D6980"/>
    <w:rsid w:val="000D6C20"/>
    <w:rsid w:val="000D7D9B"/>
    <w:rsid w:val="000E20E0"/>
    <w:rsid w:val="000E23A3"/>
    <w:rsid w:val="000E4022"/>
    <w:rsid w:val="000E5479"/>
    <w:rsid w:val="000F333F"/>
    <w:rsid w:val="000F51AE"/>
    <w:rsid w:val="00101932"/>
    <w:rsid w:val="00106BC7"/>
    <w:rsid w:val="0010793A"/>
    <w:rsid w:val="001116E8"/>
    <w:rsid w:val="00111F91"/>
    <w:rsid w:val="00112C14"/>
    <w:rsid w:val="00115DA3"/>
    <w:rsid w:val="00122718"/>
    <w:rsid w:val="00122B0B"/>
    <w:rsid w:val="001277EF"/>
    <w:rsid w:val="001279E3"/>
    <w:rsid w:val="00131B15"/>
    <w:rsid w:val="0013575D"/>
    <w:rsid w:val="00136022"/>
    <w:rsid w:val="00136BB1"/>
    <w:rsid w:val="001376BB"/>
    <w:rsid w:val="001407A7"/>
    <w:rsid w:val="00147083"/>
    <w:rsid w:val="0015295E"/>
    <w:rsid w:val="0015302B"/>
    <w:rsid w:val="0015398F"/>
    <w:rsid w:val="0016148B"/>
    <w:rsid w:val="0016198E"/>
    <w:rsid w:val="00162D38"/>
    <w:rsid w:val="0016344A"/>
    <w:rsid w:val="0016676A"/>
    <w:rsid w:val="00166A20"/>
    <w:rsid w:val="0017188B"/>
    <w:rsid w:val="00172D96"/>
    <w:rsid w:val="00173DA0"/>
    <w:rsid w:val="00174298"/>
    <w:rsid w:val="001763BB"/>
    <w:rsid w:val="00181263"/>
    <w:rsid w:val="001819E5"/>
    <w:rsid w:val="00181F7F"/>
    <w:rsid w:val="00182585"/>
    <w:rsid w:val="00187C2A"/>
    <w:rsid w:val="00193623"/>
    <w:rsid w:val="00197645"/>
    <w:rsid w:val="001A513A"/>
    <w:rsid w:val="001B0A51"/>
    <w:rsid w:val="001B4D3D"/>
    <w:rsid w:val="001C4713"/>
    <w:rsid w:val="001D1260"/>
    <w:rsid w:val="001D22F6"/>
    <w:rsid w:val="001D4775"/>
    <w:rsid w:val="001D48D2"/>
    <w:rsid w:val="001D5C75"/>
    <w:rsid w:val="001D6E53"/>
    <w:rsid w:val="001E2232"/>
    <w:rsid w:val="001E315F"/>
    <w:rsid w:val="001E35B5"/>
    <w:rsid w:val="001F154D"/>
    <w:rsid w:val="001F196A"/>
    <w:rsid w:val="001F7072"/>
    <w:rsid w:val="00202A2D"/>
    <w:rsid w:val="0021378A"/>
    <w:rsid w:val="00224CC6"/>
    <w:rsid w:val="00225422"/>
    <w:rsid w:val="002318E5"/>
    <w:rsid w:val="002345A8"/>
    <w:rsid w:val="00240AD7"/>
    <w:rsid w:val="002413BF"/>
    <w:rsid w:val="002452DF"/>
    <w:rsid w:val="00247832"/>
    <w:rsid w:val="00250AAD"/>
    <w:rsid w:val="002520FF"/>
    <w:rsid w:val="0025476E"/>
    <w:rsid w:val="00256A19"/>
    <w:rsid w:val="0026222D"/>
    <w:rsid w:val="00262315"/>
    <w:rsid w:val="00263E91"/>
    <w:rsid w:val="00264D43"/>
    <w:rsid w:val="00271842"/>
    <w:rsid w:val="002812AB"/>
    <w:rsid w:val="00282C9A"/>
    <w:rsid w:val="002851F6"/>
    <w:rsid w:val="002871D4"/>
    <w:rsid w:val="002902EF"/>
    <w:rsid w:val="002A0E72"/>
    <w:rsid w:val="002A6453"/>
    <w:rsid w:val="002B077C"/>
    <w:rsid w:val="002B3293"/>
    <w:rsid w:val="002C0921"/>
    <w:rsid w:val="002C4087"/>
    <w:rsid w:val="002C458B"/>
    <w:rsid w:val="002C5604"/>
    <w:rsid w:val="002D3D4F"/>
    <w:rsid w:val="002F1FBA"/>
    <w:rsid w:val="002F5820"/>
    <w:rsid w:val="002F70AF"/>
    <w:rsid w:val="00301F05"/>
    <w:rsid w:val="003053D1"/>
    <w:rsid w:val="0030711C"/>
    <w:rsid w:val="00311A74"/>
    <w:rsid w:val="003138EC"/>
    <w:rsid w:val="00314035"/>
    <w:rsid w:val="00320A08"/>
    <w:rsid w:val="00322D57"/>
    <w:rsid w:val="00323E3F"/>
    <w:rsid w:val="00324CF8"/>
    <w:rsid w:val="003272C4"/>
    <w:rsid w:val="00331849"/>
    <w:rsid w:val="00332392"/>
    <w:rsid w:val="00351658"/>
    <w:rsid w:val="003531F9"/>
    <w:rsid w:val="0035721E"/>
    <w:rsid w:val="00363172"/>
    <w:rsid w:val="00364181"/>
    <w:rsid w:val="0038117A"/>
    <w:rsid w:val="00382C43"/>
    <w:rsid w:val="00382CA1"/>
    <w:rsid w:val="00386FC8"/>
    <w:rsid w:val="00390303"/>
    <w:rsid w:val="0039128C"/>
    <w:rsid w:val="003917DB"/>
    <w:rsid w:val="00394144"/>
    <w:rsid w:val="003967DA"/>
    <w:rsid w:val="003A07B6"/>
    <w:rsid w:val="003A0F7A"/>
    <w:rsid w:val="003A691D"/>
    <w:rsid w:val="003B2B30"/>
    <w:rsid w:val="003B312A"/>
    <w:rsid w:val="003C07BF"/>
    <w:rsid w:val="003C1FFD"/>
    <w:rsid w:val="003C559E"/>
    <w:rsid w:val="003C6E9F"/>
    <w:rsid w:val="003D2473"/>
    <w:rsid w:val="003D44B4"/>
    <w:rsid w:val="003D4AD0"/>
    <w:rsid w:val="003D4C3D"/>
    <w:rsid w:val="003D52AF"/>
    <w:rsid w:val="003E2026"/>
    <w:rsid w:val="003E5C4D"/>
    <w:rsid w:val="003E62B7"/>
    <w:rsid w:val="003F02D6"/>
    <w:rsid w:val="003F3072"/>
    <w:rsid w:val="003F3A59"/>
    <w:rsid w:val="00402700"/>
    <w:rsid w:val="004033D9"/>
    <w:rsid w:val="00406707"/>
    <w:rsid w:val="004105A6"/>
    <w:rsid w:val="004176A6"/>
    <w:rsid w:val="004230ED"/>
    <w:rsid w:val="00424B0A"/>
    <w:rsid w:val="004305D0"/>
    <w:rsid w:val="0043185E"/>
    <w:rsid w:val="00431BDC"/>
    <w:rsid w:val="00445CDA"/>
    <w:rsid w:val="004508FF"/>
    <w:rsid w:val="004510CC"/>
    <w:rsid w:val="00461C27"/>
    <w:rsid w:val="00465304"/>
    <w:rsid w:val="0047694B"/>
    <w:rsid w:val="00482489"/>
    <w:rsid w:val="004835AC"/>
    <w:rsid w:val="0049082B"/>
    <w:rsid w:val="00492C04"/>
    <w:rsid w:val="004976AF"/>
    <w:rsid w:val="00497EBD"/>
    <w:rsid w:val="004A1D7F"/>
    <w:rsid w:val="004B0260"/>
    <w:rsid w:val="004B3EA3"/>
    <w:rsid w:val="004B6540"/>
    <w:rsid w:val="004B6A2B"/>
    <w:rsid w:val="004C15A0"/>
    <w:rsid w:val="004C28CE"/>
    <w:rsid w:val="004C5173"/>
    <w:rsid w:val="004C5CC1"/>
    <w:rsid w:val="004D06DE"/>
    <w:rsid w:val="004D0CD2"/>
    <w:rsid w:val="004E4588"/>
    <w:rsid w:val="004E4BB7"/>
    <w:rsid w:val="004E535D"/>
    <w:rsid w:val="004E7572"/>
    <w:rsid w:val="004E7AA2"/>
    <w:rsid w:val="004E7DED"/>
    <w:rsid w:val="004F3FA0"/>
    <w:rsid w:val="00507AC4"/>
    <w:rsid w:val="00510BAD"/>
    <w:rsid w:val="00512DFF"/>
    <w:rsid w:val="00516D3D"/>
    <w:rsid w:val="005223E5"/>
    <w:rsid w:val="00526D0A"/>
    <w:rsid w:val="0052718A"/>
    <w:rsid w:val="00531B5D"/>
    <w:rsid w:val="005364AB"/>
    <w:rsid w:val="00541682"/>
    <w:rsid w:val="00543129"/>
    <w:rsid w:val="00543D62"/>
    <w:rsid w:val="00544040"/>
    <w:rsid w:val="005446B2"/>
    <w:rsid w:val="005457CA"/>
    <w:rsid w:val="00547BF6"/>
    <w:rsid w:val="00560595"/>
    <w:rsid w:val="00560EB8"/>
    <w:rsid w:val="00562C9C"/>
    <w:rsid w:val="00565FBE"/>
    <w:rsid w:val="00571B86"/>
    <w:rsid w:val="005751F9"/>
    <w:rsid w:val="0058111D"/>
    <w:rsid w:val="00582D25"/>
    <w:rsid w:val="005863BE"/>
    <w:rsid w:val="0058792A"/>
    <w:rsid w:val="00587974"/>
    <w:rsid w:val="00590DB7"/>
    <w:rsid w:val="00591FBF"/>
    <w:rsid w:val="0059267A"/>
    <w:rsid w:val="00592AA4"/>
    <w:rsid w:val="005A0BC6"/>
    <w:rsid w:val="005A161B"/>
    <w:rsid w:val="005A56AE"/>
    <w:rsid w:val="005B0EB3"/>
    <w:rsid w:val="005B334C"/>
    <w:rsid w:val="005B5FF6"/>
    <w:rsid w:val="005C1040"/>
    <w:rsid w:val="005C2FB9"/>
    <w:rsid w:val="005C346F"/>
    <w:rsid w:val="005C5752"/>
    <w:rsid w:val="005C57A1"/>
    <w:rsid w:val="005C6118"/>
    <w:rsid w:val="005C6444"/>
    <w:rsid w:val="005C6A93"/>
    <w:rsid w:val="005C6FD8"/>
    <w:rsid w:val="005D07D2"/>
    <w:rsid w:val="005D3E36"/>
    <w:rsid w:val="005D7E63"/>
    <w:rsid w:val="005E7524"/>
    <w:rsid w:val="005F18E9"/>
    <w:rsid w:val="005F5412"/>
    <w:rsid w:val="005F54EB"/>
    <w:rsid w:val="005F61BE"/>
    <w:rsid w:val="005F6F2F"/>
    <w:rsid w:val="00603623"/>
    <w:rsid w:val="00603985"/>
    <w:rsid w:val="00605F00"/>
    <w:rsid w:val="00610507"/>
    <w:rsid w:val="00611FCD"/>
    <w:rsid w:val="00614BDE"/>
    <w:rsid w:val="00623C75"/>
    <w:rsid w:val="00624CAF"/>
    <w:rsid w:val="0063221E"/>
    <w:rsid w:val="00634195"/>
    <w:rsid w:val="006349F1"/>
    <w:rsid w:val="00636F00"/>
    <w:rsid w:val="0064459A"/>
    <w:rsid w:val="006462F6"/>
    <w:rsid w:val="00650C62"/>
    <w:rsid w:val="00650CCE"/>
    <w:rsid w:val="006514B0"/>
    <w:rsid w:val="00651A35"/>
    <w:rsid w:val="00652994"/>
    <w:rsid w:val="006639AA"/>
    <w:rsid w:val="006641AC"/>
    <w:rsid w:val="00666353"/>
    <w:rsid w:val="006703D0"/>
    <w:rsid w:val="00677B66"/>
    <w:rsid w:val="00690685"/>
    <w:rsid w:val="006961F5"/>
    <w:rsid w:val="006A637D"/>
    <w:rsid w:val="006B7A97"/>
    <w:rsid w:val="006C1D25"/>
    <w:rsid w:val="006C1EAF"/>
    <w:rsid w:val="006C3325"/>
    <w:rsid w:val="006C5AF1"/>
    <w:rsid w:val="006D0FD8"/>
    <w:rsid w:val="006D2C0F"/>
    <w:rsid w:val="006E16BD"/>
    <w:rsid w:val="006F1D17"/>
    <w:rsid w:val="006F1F32"/>
    <w:rsid w:val="006F29D7"/>
    <w:rsid w:val="006F51E5"/>
    <w:rsid w:val="00700000"/>
    <w:rsid w:val="007075CE"/>
    <w:rsid w:val="00710D60"/>
    <w:rsid w:val="00711771"/>
    <w:rsid w:val="007132E3"/>
    <w:rsid w:val="00714A75"/>
    <w:rsid w:val="0071749A"/>
    <w:rsid w:val="007213D0"/>
    <w:rsid w:val="0072185D"/>
    <w:rsid w:val="00723D4F"/>
    <w:rsid w:val="00726D6D"/>
    <w:rsid w:val="00731760"/>
    <w:rsid w:val="00734A6B"/>
    <w:rsid w:val="00736ADC"/>
    <w:rsid w:val="007403B3"/>
    <w:rsid w:val="00740535"/>
    <w:rsid w:val="00741CE5"/>
    <w:rsid w:val="00744025"/>
    <w:rsid w:val="00754228"/>
    <w:rsid w:val="00760F60"/>
    <w:rsid w:val="00761980"/>
    <w:rsid w:val="00764F8C"/>
    <w:rsid w:val="00777D8A"/>
    <w:rsid w:val="00781784"/>
    <w:rsid w:val="0078421D"/>
    <w:rsid w:val="00784683"/>
    <w:rsid w:val="00785419"/>
    <w:rsid w:val="00790096"/>
    <w:rsid w:val="007925C5"/>
    <w:rsid w:val="00794962"/>
    <w:rsid w:val="007A6B14"/>
    <w:rsid w:val="007A7DFC"/>
    <w:rsid w:val="007B1C37"/>
    <w:rsid w:val="007B3DB2"/>
    <w:rsid w:val="007C0649"/>
    <w:rsid w:val="007C0FAC"/>
    <w:rsid w:val="007C1722"/>
    <w:rsid w:val="007C42C6"/>
    <w:rsid w:val="007C6BB1"/>
    <w:rsid w:val="007C7FED"/>
    <w:rsid w:val="007D40A4"/>
    <w:rsid w:val="007D5104"/>
    <w:rsid w:val="007D5F54"/>
    <w:rsid w:val="007D7465"/>
    <w:rsid w:val="007E1B82"/>
    <w:rsid w:val="007E3B44"/>
    <w:rsid w:val="007E7AAA"/>
    <w:rsid w:val="007F22CC"/>
    <w:rsid w:val="007F474D"/>
    <w:rsid w:val="007F705F"/>
    <w:rsid w:val="0080454D"/>
    <w:rsid w:val="008105E2"/>
    <w:rsid w:val="00813BCF"/>
    <w:rsid w:val="00820306"/>
    <w:rsid w:val="00823028"/>
    <w:rsid w:val="00827EE4"/>
    <w:rsid w:val="00830D56"/>
    <w:rsid w:val="00831B21"/>
    <w:rsid w:val="008416D3"/>
    <w:rsid w:val="008424A4"/>
    <w:rsid w:val="00844167"/>
    <w:rsid w:val="0084756A"/>
    <w:rsid w:val="00856301"/>
    <w:rsid w:val="008572A9"/>
    <w:rsid w:val="0086429E"/>
    <w:rsid w:val="00867819"/>
    <w:rsid w:val="00871B21"/>
    <w:rsid w:val="00871B52"/>
    <w:rsid w:val="00875538"/>
    <w:rsid w:val="008761CA"/>
    <w:rsid w:val="00882823"/>
    <w:rsid w:val="0089441B"/>
    <w:rsid w:val="00897846"/>
    <w:rsid w:val="00897DBB"/>
    <w:rsid w:val="008A151E"/>
    <w:rsid w:val="008A21AA"/>
    <w:rsid w:val="008B20E6"/>
    <w:rsid w:val="008B3F22"/>
    <w:rsid w:val="008B76AE"/>
    <w:rsid w:val="008C04D0"/>
    <w:rsid w:val="008C27FB"/>
    <w:rsid w:val="008C40E1"/>
    <w:rsid w:val="008C5639"/>
    <w:rsid w:val="008D083F"/>
    <w:rsid w:val="008D30CA"/>
    <w:rsid w:val="008D4126"/>
    <w:rsid w:val="008D5811"/>
    <w:rsid w:val="008D7128"/>
    <w:rsid w:val="008E06FA"/>
    <w:rsid w:val="008E179F"/>
    <w:rsid w:val="008E3707"/>
    <w:rsid w:val="008F07D2"/>
    <w:rsid w:val="008F0DC4"/>
    <w:rsid w:val="008F100F"/>
    <w:rsid w:val="00902000"/>
    <w:rsid w:val="00904CE0"/>
    <w:rsid w:val="00910559"/>
    <w:rsid w:val="00930E3C"/>
    <w:rsid w:val="00931CEA"/>
    <w:rsid w:val="00933E8F"/>
    <w:rsid w:val="009353C3"/>
    <w:rsid w:val="009362F6"/>
    <w:rsid w:val="0093731E"/>
    <w:rsid w:val="00940EEA"/>
    <w:rsid w:val="00941E8D"/>
    <w:rsid w:val="0094455B"/>
    <w:rsid w:val="009445D1"/>
    <w:rsid w:val="009457D9"/>
    <w:rsid w:val="00951C1C"/>
    <w:rsid w:val="00953662"/>
    <w:rsid w:val="00954809"/>
    <w:rsid w:val="00960700"/>
    <w:rsid w:val="00964AA9"/>
    <w:rsid w:val="00966863"/>
    <w:rsid w:val="00967D3F"/>
    <w:rsid w:val="009703B5"/>
    <w:rsid w:val="009711E1"/>
    <w:rsid w:val="009739BD"/>
    <w:rsid w:val="00975DC6"/>
    <w:rsid w:val="009763C2"/>
    <w:rsid w:val="009803A1"/>
    <w:rsid w:val="00980514"/>
    <w:rsid w:val="00984162"/>
    <w:rsid w:val="00985B9B"/>
    <w:rsid w:val="00986A08"/>
    <w:rsid w:val="00987896"/>
    <w:rsid w:val="00987898"/>
    <w:rsid w:val="00995662"/>
    <w:rsid w:val="00995DAE"/>
    <w:rsid w:val="00997E31"/>
    <w:rsid w:val="009A2242"/>
    <w:rsid w:val="009A3078"/>
    <w:rsid w:val="009A3FF9"/>
    <w:rsid w:val="009A61AD"/>
    <w:rsid w:val="009A6E1C"/>
    <w:rsid w:val="009B347A"/>
    <w:rsid w:val="009B34C6"/>
    <w:rsid w:val="009C330E"/>
    <w:rsid w:val="009C43C3"/>
    <w:rsid w:val="009C7132"/>
    <w:rsid w:val="009D323A"/>
    <w:rsid w:val="009D5AFD"/>
    <w:rsid w:val="009E390C"/>
    <w:rsid w:val="009E7756"/>
    <w:rsid w:val="009F308D"/>
    <w:rsid w:val="009F57C4"/>
    <w:rsid w:val="009F5FFA"/>
    <w:rsid w:val="009F6AC7"/>
    <w:rsid w:val="00A016EF"/>
    <w:rsid w:val="00A0409F"/>
    <w:rsid w:val="00A05A8A"/>
    <w:rsid w:val="00A079D4"/>
    <w:rsid w:val="00A13656"/>
    <w:rsid w:val="00A1427D"/>
    <w:rsid w:val="00A2164E"/>
    <w:rsid w:val="00A255E5"/>
    <w:rsid w:val="00A259DA"/>
    <w:rsid w:val="00A268AF"/>
    <w:rsid w:val="00A34D9B"/>
    <w:rsid w:val="00A34F44"/>
    <w:rsid w:val="00A37571"/>
    <w:rsid w:val="00A40100"/>
    <w:rsid w:val="00A42700"/>
    <w:rsid w:val="00A428B6"/>
    <w:rsid w:val="00A445B5"/>
    <w:rsid w:val="00A44D15"/>
    <w:rsid w:val="00A50289"/>
    <w:rsid w:val="00A509FB"/>
    <w:rsid w:val="00A539F8"/>
    <w:rsid w:val="00A564EA"/>
    <w:rsid w:val="00A578BF"/>
    <w:rsid w:val="00A57D7F"/>
    <w:rsid w:val="00A6396B"/>
    <w:rsid w:val="00A713D3"/>
    <w:rsid w:val="00A727F6"/>
    <w:rsid w:val="00A7297B"/>
    <w:rsid w:val="00A7435A"/>
    <w:rsid w:val="00A7552E"/>
    <w:rsid w:val="00A756E7"/>
    <w:rsid w:val="00A75DEF"/>
    <w:rsid w:val="00A77C30"/>
    <w:rsid w:val="00A77C47"/>
    <w:rsid w:val="00A9727C"/>
    <w:rsid w:val="00AA2D0C"/>
    <w:rsid w:val="00AB647B"/>
    <w:rsid w:val="00AB78C4"/>
    <w:rsid w:val="00AC15FF"/>
    <w:rsid w:val="00AC236B"/>
    <w:rsid w:val="00AD2C70"/>
    <w:rsid w:val="00AD3686"/>
    <w:rsid w:val="00AD4807"/>
    <w:rsid w:val="00AD4E7E"/>
    <w:rsid w:val="00AD5507"/>
    <w:rsid w:val="00AF0ADC"/>
    <w:rsid w:val="00AF455E"/>
    <w:rsid w:val="00AF571F"/>
    <w:rsid w:val="00B012FC"/>
    <w:rsid w:val="00B02CAE"/>
    <w:rsid w:val="00B075FA"/>
    <w:rsid w:val="00B15081"/>
    <w:rsid w:val="00B177F6"/>
    <w:rsid w:val="00B37F51"/>
    <w:rsid w:val="00B40DD5"/>
    <w:rsid w:val="00B40FA1"/>
    <w:rsid w:val="00B410EF"/>
    <w:rsid w:val="00B45914"/>
    <w:rsid w:val="00B471F3"/>
    <w:rsid w:val="00B54A1B"/>
    <w:rsid w:val="00B55EBD"/>
    <w:rsid w:val="00B60154"/>
    <w:rsid w:val="00B63967"/>
    <w:rsid w:val="00B72328"/>
    <w:rsid w:val="00B724D2"/>
    <w:rsid w:val="00B80150"/>
    <w:rsid w:val="00B83C9F"/>
    <w:rsid w:val="00B849F2"/>
    <w:rsid w:val="00B91554"/>
    <w:rsid w:val="00B95D55"/>
    <w:rsid w:val="00B96FE5"/>
    <w:rsid w:val="00BA0D95"/>
    <w:rsid w:val="00BA314D"/>
    <w:rsid w:val="00BA5466"/>
    <w:rsid w:val="00BA6CF0"/>
    <w:rsid w:val="00BB186C"/>
    <w:rsid w:val="00BB2026"/>
    <w:rsid w:val="00BB63C2"/>
    <w:rsid w:val="00BD255F"/>
    <w:rsid w:val="00BD2639"/>
    <w:rsid w:val="00BD5C3D"/>
    <w:rsid w:val="00BE1E59"/>
    <w:rsid w:val="00BE3DC6"/>
    <w:rsid w:val="00BE6535"/>
    <w:rsid w:val="00BE7689"/>
    <w:rsid w:val="00BF38BA"/>
    <w:rsid w:val="00BF61C8"/>
    <w:rsid w:val="00C01675"/>
    <w:rsid w:val="00C066E4"/>
    <w:rsid w:val="00C13A9F"/>
    <w:rsid w:val="00C1446C"/>
    <w:rsid w:val="00C14C69"/>
    <w:rsid w:val="00C15C9F"/>
    <w:rsid w:val="00C16D41"/>
    <w:rsid w:val="00C202F9"/>
    <w:rsid w:val="00C260D1"/>
    <w:rsid w:val="00C27941"/>
    <w:rsid w:val="00C4079F"/>
    <w:rsid w:val="00C43BAC"/>
    <w:rsid w:val="00C5001A"/>
    <w:rsid w:val="00C50076"/>
    <w:rsid w:val="00C519E3"/>
    <w:rsid w:val="00C56C6E"/>
    <w:rsid w:val="00C5779A"/>
    <w:rsid w:val="00C60D9D"/>
    <w:rsid w:val="00C62B5F"/>
    <w:rsid w:val="00C635B5"/>
    <w:rsid w:val="00C675C2"/>
    <w:rsid w:val="00C70A6E"/>
    <w:rsid w:val="00C74F23"/>
    <w:rsid w:val="00C80743"/>
    <w:rsid w:val="00C8108A"/>
    <w:rsid w:val="00C84108"/>
    <w:rsid w:val="00C85EB2"/>
    <w:rsid w:val="00C9019B"/>
    <w:rsid w:val="00C9034E"/>
    <w:rsid w:val="00C9197E"/>
    <w:rsid w:val="00C92B9A"/>
    <w:rsid w:val="00C93065"/>
    <w:rsid w:val="00C96475"/>
    <w:rsid w:val="00C97514"/>
    <w:rsid w:val="00CA1D1E"/>
    <w:rsid w:val="00CA3095"/>
    <w:rsid w:val="00CA5AF5"/>
    <w:rsid w:val="00CB0C68"/>
    <w:rsid w:val="00CB699A"/>
    <w:rsid w:val="00CC05B1"/>
    <w:rsid w:val="00CC2162"/>
    <w:rsid w:val="00CD3801"/>
    <w:rsid w:val="00CD5B69"/>
    <w:rsid w:val="00CD706C"/>
    <w:rsid w:val="00CE05DC"/>
    <w:rsid w:val="00CE5473"/>
    <w:rsid w:val="00CE7085"/>
    <w:rsid w:val="00CE7462"/>
    <w:rsid w:val="00CF0A3B"/>
    <w:rsid w:val="00CF14CB"/>
    <w:rsid w:val="00CF3575"/>
    <w:rsid w:val="00CF3EF5"/>
    <w:rsid w:val="00CF4860"/>
    <w:rsid w:val="00CF7787"/>
    <w:rsid w:val="00D0132B"/>
    <w:rsid w:val="00D01ADA"/>
    <w:rsid w:val="00D0201F"/>
    <w:rsid w:val="00D05EA8"/>
    <w:rsid w:val="00D06708"/>
    <w:rsid w:val="00D06DA5"/>
    <w:rsid w:val="00D06E6D"/>
    <w:rsid w:val="00D1114F"/>
    <w:rsid w:val="00D124C5"/>
    <w:rsid w:val="00D15326"/>
    <w:rsid w:val="00D2201A"/>
    <w:rsid w:val="00D24BF5"/>
    <w:rsid w:val="00D24D9D"/>
    <w:rsid w:val="00D25961"/>
    <w:rsid w:val="00D3319B"/>
    <w:rsid w:val="00D33717"/>
    <w:rsid w:val="00D34E04"/>
    <w:rsid w:val="00D351CB"/>
    <w:rsid w:val="00D35325"/>
    <w:rsid w:val="00D45343"/>
    <w:rsid w:val="00D60D68"/>
    <w:rsid w:val="00D60F0E"/>
    <w:rsid w:val="00D63F79"/>
    <w:rsid w:val="00D67AB7"/>
    <w:rsid w:val="00D7436A"/>
    <w:rsid w:val="00D745EC"/>
    <w:rsid w:val="00D7461C"/>
    <w:rsid w:val="00D76AF6"/>
    <w:rsid w:val="00D77192"/>
    <w:rsid w:val="00D810DE"/>
    <w:rsid w:val="00D8289C"/>
    <w:rsid w:val="00D85713"/>
    <w:rsid w:val="00D935D4"/>
    <w:rsid w:val="00D93EE5"/>
    <w:rsid w:val="00D94230"/>
    <w:rsid w:val="00D950CC"/>
    <w:rsid w:val="00DA0A0C"/>
    <w:rsid w:val="00DA0E17"/>
    <w:rsid w:val="00DA243E"/>
    <w:rsid w:val="00DA2E0E"/>
    <w:rsid w:val="00DA63E3"/>
    <w:rsid w:val="00DB2DC3"/>
    <w:rsid w:val="00DB540D"/>
    <w:rsid w:val="00DB5E28"/>
    <w:rsid w:val="00DC1CDD"/>
    <w:rsid w:val="00DC6676"/>
    <w:rsid w:val="00DC7F74"/>
    <w:rsid w:val="00DD035A"/>
    <w:rsid w:val="00DD21F6"/>
    <w:rsid w:val="00DD276B"/>
    <w:rsid w:val="00DD5148"/>
    <w:rsid w:val="00DE2FF4"/>
    <w:rsid w:val="00DE3B35"/>
    <w:rsid w:val="00DF1F34"/>
    <w:rsid w:val="00DF68E6"/>
    <w:rsid w:val="00E0201D"/>
    <w:rsid w:val="00E04BA8"/>
    <w:rsid w:val="00E207F9"/>
    <w:rsid w:val="00E27C85"/>
    <w:rsid w:val="00E34C1D"/>
    <w:rsid w:val="00E434A9"/>
    <w:rsid w:val="00E44E5E"/>
    <w:rsid w:val="00E463B3"/>
    <w:rsid w:val="00E51D87"/>
    <w:rsid w:val="00E531B3"/>
    <w:rsid w:val="00E56A96"/>
    <w:rsid w:val="00E603D4"/>
    <w:rsid w:val="00E630F0"/>
    <w:rsid w:val="00E63FD7"/>
    <w:rsid w:val="00E64BE4"/>
    <w:rsid w:val="00E65C81"/>
    <w:rsid w:val="00E7035A"/>
    <w:rsid w:val="00E7143F"/>
    <w:rsid w:val="00E73DA7"/>
    <w:rsid w:val="00E745AB"/>
    <w:rsid w:val="00E769A4"/>
    <w:rsid w:val="00E76F60"/>
    <w:rsid w:val="00E80DFD"/>
    <w:rsid w:val="00E8683A"/>
    <w:rsid w:val="00E86CC4"/>
    <w:rsid w:val="00E918E4"/>
    <w:rsid w:val="00E927A9"/>
    <w:rsid w:val="00EA2EDD"/>
    <w:rsid w:val="00EB25AA"/>
    <w:rsid w:val="00EB30BE"/>
    <w:rsid w:val="00EB3F4B"/>
    <w:rsid w:val="00EB7B44"/>
    <w:rsid w:val="00EC442B"/>
    <w:rsid w:val="00ED140C"/>
    <w:rsid w:val="00ED4156"/>
    <w:rsid w:val="00ED4326"/>
    <w:rsid w:val="00ED502B"/>
    <w:rsid w:val="00ED53A8"/>
    <w:rsid w:val="00ED6ED5"/>
    <w:rsid w:val="00EE6E6F"/>
    <w:rsid w:val="00EE7B20"/>
    <w:rsid w:val="00EF0D73"/>
    <w:rsid w:val="00EF4B61"/>
    <w:rsid w:val="00F016BE"/>
    <w:rsid w:val="00F06441"/>
    <w:rsid w:val="00F06ED4"/>
    <w:rsid w:val="00F106DB"/>
    <w:rsid w:val="00F2549C"/>
    <w:rsid w:val="00F31C58"/>
    <w:rsid w:val="00F327AE"/>
    <w:rsid w:val="00F33BD9"/>
    <w:rsid w:val="00F42D84"/>
    <w:rsid w:val="00F443B8"/>
    <w:rsid w:val="00F460D3"/>
    <w:rsid w:val="00F46507"/>
    <w:rsid w:val="00F51A8F"/>
    <w:rsid w:val="00F55216"/>
    <w:rsid w:val="00F55366"/>
    <w:rsid w:val="00F57EF8"/>
    <w:rsid w:val="00F679F5"/>
    <w:rsid w:val="00F70DD9"/>
    <w:rsid w:val="00F72FDC"/>
    <w:rsid w:val="00F7303F"/>
    <w:rsid w:val="00F758DF"/>
    <w:rsid w:val="00F7611A"/>
    <w:rsid w:val="00F833CB"/>
    <w:rsid w:val="00F9387E"/>
    <w:rsid w:val="00F93A30"/>
    <w:rsid w:val="00F973D9"/>
    <w:rsid w:val="00F97925"/>
    <w:rsid w:val="00FA1FFC"/>
    <w:rsid w:val="00FB0C04"/>
    <w:rsid w:val="00FB4239"/>
    <w:rsid w:val="00FC469E"/>
    <w:rsid w:val="00FD20BA"/>
    <w:rsid w:val="00FE1E7D"/>
    <w:rsid w:val="00FE3201"/>
    <w:rsid w:val="00FE3529"/>
    <w:rsid w:val="00FF11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2318E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60F0E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C5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C559E"/>
  </w:style>
  <w:style w:type="paragraph" w:styleId="a6">
    <w:name w:val="footer"/>
    <w:basedOn w:val="a"/>
    <w:link w:val="a7"/>
    <w:uiPriority w:val="99"/>
    <w:unhideWhenUsed/>
    <w:rsid w:val="003C5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C559E"/>
  </w:style>
  <w:style w:type="character" w:styleId="a8">
    <w:name w:val="Hyperlink"/>
    <w:basedOn w:val="a0"/>
    <w:uiPriority w:val="99"/>
    <w:semiHidden/>
    <w:unhideWhenUsed/>
    <w:rsid w:val="004D0CD2"/>
    <w:rPr>
      <w:color w:val="0000FF"/>
      <w:u w:val="single"/>
    </w:rPr>
  </w:style>
  <w:style w:type="paragraph" w:styleId="a9">
    <w:name w:val="footnote text"/>
    <w:basedOn w:val="a"/>
    <w:link w:val="aa"/>
    <w:uiPriority w:val="99"/>
    <w:semiHidden/>
    <w:unhideWhenUsed/>
    <w:rsid w:val="00C62B5F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C62B5F"/>
    <w:rPr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C62B5F"/>
    <w:rPr>
      <w:vertAlign w:val="superscript"/>
    </w:rPr>
  </w:style>
  <w:style w:type="character" w:styleId="ac">
    <w:name w:val="Strong"/>
    <w:basedOn w:val="a0"/>
    <w:uiPriority w:val="22"/>
    <w:qFormat/>
    <w:rsid w:val="00A44D15"/>
    <w:rPr>
      <w:b/>
      <w:bCs/>
    </w:rPr>
  </w:style>
  <w:style w:type="paragraph" w:styleId="ad">
    <w:name w:val="Normal (Web)"/>
    <w:basedOn w:val="a"/>
    <w:uiPriority w:val="99"/>
    <w:semiHidden/>
    <w:unhideWhenUsed/>
    <w:rsid w:val="002318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318E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2622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222D"/>
    <w:rPr>
      <w:rFonts w:ascii="Tahoma" w:hAnsi="Tahoma" w:cs="Tahoma"/>
      <w:sz w:val="16"/>
      <w:szCs w:val="16"/>
    </w:rPr>
  </w:style>
  <w:style w:type="table" w:styleId="af0">
    <w:name w:val="Table Grid"/>
    <w:basedOn w:val="a1"/>
    <w:uiPriority w:val="59"/>
    <w:rsid w:val="00AD55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mailrucssattributepostfix">
    <w:name w:val="msonormal_mailru_css_attribute_postfix"/>
    <w:basedOn w:val="a"/>
    <w:rsid w:val="00B96F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2318E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60F0E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C5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C559E"/>
  </w:style>
  <w:style w:type="paragraph" w:styleId="a6">
    <w:name w:val="footer"/>
    <w:basedOn w:val="a"/>
    <w:link w:val="a7"/>
    <w:uiPriority w:val="99"/>
    <w:unhideWhenUsed/>
    <w:rsid w:val="003C5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C559E"/>
  </w:style>
  <w:style w:type="character" w:styleId="a8">
    <w:name w:val="Hyperlink"/>
    <w:basedOn w:val="a0"/>
    <w:uiPriority w:val="99"/>
    <w:semiHidden/>
    <w:unhideWhenUsed/>
    <w:rsid w:val="004D0CD2"/>
    <w:rPr>
      <w:color w:val="0000FF"/>
      <w:u w:val="single"/>
    </w:rPr>
  </w:style>
  <w:style w:type="paragraph" w:styleId="a9">
    <w:name w:val="footnote text"/>
    <w:basedOn w:val="a"/>
    <w:link w:val="aa"/>
    <w:uiPriority w:val="99"/>
    <w:semiHidden/>
    <w:unhideWhenUsed/>
    <w:rsid w:val="00C62B5F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C62B5F"/>
    <w:rPr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C62B5F"/>
    <w:rPr>
      <w:vertAlign w:val="superscript"/>
    </w:rPr>
  </w:style>
  <w:style w:type="character" w:styleId="ac">
    <w:name w:val="Strong"/>
    <w:basedOn w:val="a0"/>
    <w:uiPriority w:val="22"/>
    <w:qFormat/>
    <w:rsid w:val="00A44D15"/>
    <w:rPr>
      <w:b/>
      <w:bCs/>
    </w:rPr>
  </w:style>
  <w:style w:type="paragraph" w:styleId="ad">
    <w:name w:val="Normal (Web)"/>
    <w:basedOn w:val="a"/>
    <w:uiPriority w:val="99"/>
    <w:semiHidden/>
    <w:unhideWhenUsed/>
    <w:rsid w:val="002318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318E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2622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222D"/>
    <w:rPr>
      <w:rFonts w:ascii="Tahoma" w:hAnsi="Tahoma" w:cs="Tahoma"/>
      <w:sz w:val="16"/>
      <w:szCs w:val="16"/>
    </w:rPr>
  </w:style>
  <w:style w:type="table" w:styleId="af0">
    <w:name w:val="Table Grid"/>
    <w:basedOn w:val="a1"/>
    <w:uiPriority w:val="59"/>
    <w:rsid w:val="00AD55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mailrucssattributepostfix">
    <w:name w:val="msonormal_mailru_css_attribute_postfix"/>
    <w:basedOn w:val="a"/>
    <w:rsid w:val="00B96F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420819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5487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9403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76398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119555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537188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98011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35388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959987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201463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7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1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1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62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38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50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7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41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817966">
          <w:marLeft w:val="8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5504">
          <w:marLeft w:val="8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625670">
          <w:marLeft w:val="8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76839">
          <w:marLeft w:val="8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25889">
          <w:marLeft w:val="8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9514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270730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52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6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8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1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0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8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95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58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650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847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524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052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0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362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8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574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507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2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1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31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8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01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602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37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569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76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89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7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433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7281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57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37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087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53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9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845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30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43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06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72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436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469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21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93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668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2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8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2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750439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063491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16625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9931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6019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7619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1448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29270">
          <w:marLeft w:val="15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2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117" Type="http://schemas.openxmlformats.org/officeDocument/2006/relationships/control" Target="activeX/activeX80.xml"/><Relationship Id="rId21" Type="http://schemas.openxmlformats.org/officeDocument/2006/relationships/image" Target="media/image13.png"/><Relationship Id="rId42" Type="http://schemas.openxmlformats.org/officeDocument/2006/relationships/control" Target="activeX/activeX5.xml"/><Relationship Id="rId47" Type="http://schemas.openxmlformats.org/officeDocument/2006/relationships/control" Target="activeX/activeX10.xml"/><Relationship Id="rId63" Type="http://schemas.openxmlformats.org/officeDocument/2006/relationships/control" Target="activeX/activeX26.xml"/><Relationship Id="rId68" Type="http://schemas.openxmlformats.org/officeDocument/2006/relationships/control" Target="activeX/activeX31.xml"/><Relationship Id="rId84" Type="http://schemas.openxmlformats.org/officeDocument/2006/relationships/control" Target="activeX/activeX47.xml"/><Relationship Id="rId89" Type="http://schemas.openxmlformats.org/officeDocument/2006/relationships/control" Target="activeX/activeX52.xml"/><Relationship Id="rId112" Type="http://schemas.openxmlformats.org/officeDocument/2006/relationships/control" Target="activeX/activeX75.xml"/><Relationship Id="rId16" Type="http://schemas.openxmlformats.org/officeDocument/2006/relationships/image" Target="media/image8.png"/><Relationship Id="rId107" Type="http://schemas.openxmlformats.org/officeDocument/2006/relationships/control" Target="activeX/activeX70.xml"/><Relationship Id="rId11" Type="http://schemas.openxmlformats.org/officeDocument/2006/relationships/image" Target="media/image3.png"/><Relationship Id="rId32" Type="http://schemas.openxmlformats.org/officeDocument/2006/relationships/image" Target="media/image24.jpeg"/><Relationship Id="rId37" Type="http://schemas.openxmlformats.org/officeDocument/2006/relationships/image" Target="media/image29.wmf"/><Relationship Id="rId53" Type="http://schemas.openxmlformats.org/officeDocument/2006/relationships/control" Target="activeX/activeX16.xml"/><Relationship Id="rId58" Type="http://schemas.openxmlformats.org/officeDocument/2006/relationships/control" Target="activeX/activeX21.xml"/><Relationship Id="rId74" Type="http://schemas.openxmlformats.org/officeDocument/2006/relationships/control" Target="activeX/activeX37.xml"/><Relationship Id="rId79" Type="http://schemas.openxmlformats.org/officeDocument/2006/relationships/control" Target="activeX/activeX42.xml"/><Relationship Id="rId102" Type="http://schemas.openxmlformats.org/officeDocument/2006/relationships/control" Target="activeX/activeX65.xml"/><Relationship Id="rId5" Type="http://schemas.openxmlformats.org/officeDocument/2006/relationships/settings" Target="settings.xml"/><Relationship Id="rId61" Type="http://schemas.openxmlformats.org/officeDocument/2006/relationships/control" Target="activeX/activeX24.xml"/><Relationship Id="rId82" Type="http://schemas.openxmlformats.org/officeDocument/2006/relationships/control" Target="activeX/activeX45.xml"/><Relationship Id="rId90" Type="http://schemas.openxmlformats.org/officeDocument/2006/relationships/control" Target="activeX/activeX53.xml"/><Relationship Id="rId95" Type="http://schemas.openxmlformats.org/officeDocument/2006/relationships/control" Target="activeX/activeX58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control" Target="activeX/activeX6.xml"/><Relationship Id="rId48" Type="http://schemas.openxmlformats.org/officeDocument/2006/relationships/control" Target="activeX/activeX11.xml"/><Relationship Id="rId56" Type="http://schemas.openxmlformats.org/officeDocument/2006/relationships/control" Target="activeX/activeX19.xml"/><Relationship Id="rId64" Type="http://schemas.openxmlformats.org/officeDocument/2006/relationships/control" Target="activeX/activeX27.xml"/><Relationship Id="rId69" Type="http://schemas.openxmlformats.org/officeDocument/2006/relationships/control" Target="activeX/activeX32.xml"/><Relationship Id="rId77" Type="http://schemas.openxmlformats.org/officeDocument/2006/relationships/control" Target="activeX/activeX40.xml"/><Relationship Id="rId100" Type="http://schemas.openxmlformats.org/officeDocument/2006/relationships/control" Target="activeX/activeX63.xml"/><Relationship Id="rId105" Type="http://schemas.openxmlformats.org/officeDocument/2006/relationships/control" Target="activeX/activeX68.xml"/><Relationship Id="rId113" Type="http://schemas.openxmlformats.org/officeDocument/2006/relationships/control" Target="activeX/activeX76.xml"/><Relationship Id="rId118" Type="http://schemas.openxmlformats.org/officeDocument/2006/relationships/hyperlink" Target="mailto:lorimak@list.ru" TargetMode="External"/><Relationship Id="rId8" Type="http://schemas.openxmlformats.org/officeDocument/2006/relationships/endnotes" Target="endnotes.xml"/><Relationship Id="rId51" Type="http://schemas.openxmlformats.org/officeDocument/2006/relationships/control" Target="activeX/activeX14.xml"/><Relationship Id="rId72" Type="http://schemas.openxmlformats.org/officeDocument/2006/relationships/control" Target="activeX/activeX35.xml"/><Relationship Id="rId80" Type="http://schemas.openxmlformats.org/officeDocument/2006/relationships/control" Target="activeX/activeX43.xml"/><Relationship Id="rId85" Type="http://schemas.openxmlformats.org/officeDocument/2006/relationships/control" Target="activeX/activeX48.xml"/><Relationship Id="rId93" Type="http://schemas.openxmlformats.org/officeDocument/2006/relationships/control" Target="activeX/activeX56.xml"/><Relationship Id="rId98" Type="http://schemas.openxmlformats.org/officeDocument/2006/relationships/control" Target="activeX/activeX61.xml"/><Relationship Id="rId12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control" Target="activeX/activeX1.xml"/><Relationship Id="rId46" Type="http://schemas.openxmlformats.org/officeDocument/2006/relationships/control" Target="activeX/activeX9.xml"/><Relationship Id="rId59" Type="http://schemas.openxmlformats.org/officeDocument/2006/relationships/control" Target="activeX/activeX22.xml"/><Relationship Id="rId67" Type="http://schemas.openxmlformats.org/officeDocument/2006/relationships/control" Target="activeX/activeX30.xml"/><Relationship Id="rId103" Type="http://schemas.openxmlformats.org/officeDocument/2006/relationships/control" Target="activeX/activeX66.xml"/><Relationship Id="rId108" Type="http://schemas.openxmlformats.org/officeDocument/2006/relationships/control" Target="activeX/activeX71.xml"/><Relationship Id="rId116" Type="http://schemas.openxmlformats.org/officeDocument/2006/relationships/control" Target="activeX/activeX79.xml"/><Relationship Id="rId20" Type="http://schemas.openxmlformats.org/officeDocument/2006/relationships/image" Target="media/image12.png"/><Relationship Id="rId41" Type="http://schemas.openxmlformats.org/officeDocument/2006/relationships/control" Target="activeX/activeX4.xml"/><Relationship Id="rId54" Type="http://schemas.openxmlformats.org/officeDocument/2006/relationships/control" Target="activeX/activeX17.xml"/><Relationship Id="rId62" Type="http://schemas.openxmlformats.org/officeDocument/2006/relationships/control" Target="activeX/activeX25.xml"/><Relationship Id="rId70" Type="http://schemas.openxmlformats.org/officeDocument/2006/relationships/control" Target="activeX/activeX33.xml"/><Relationship Id="rId75" Type="http://schemas.openxmlformats.org/officeDocument/2006/relationships/control" Target="activeX/activeX38.xml"/><Relationship Id="rId83" Type="http://schemas.openxmlformats.org/officeDocument/2006/relationships/control" Target="activeX/activeX46.xml"/><Relationship Id="rId88" Type="http://schemas.openxmlformats.org/officeDocument/2006/relationships/control" Target="activeX/activeX51.xml"/><Relationship Id="rId91" Type="http://schemas.openxmlformats.org/officeDocument/2006/relationships/control" Target="activeX/activeX54.xml"/><Relationship Id="rId96" Type="http://schemas.openxmlformats.org/officeDocument/2006/relationships/control" Target="activeX/activeX59.xml"/><Relationship Id="rId111" Type="http://schemas.openxmlformats.org/officeDocument/2006/relationships/control" Target="activeX/activeX7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control" Target="activeX/activeX12.xml"/><Relationship Id="rId57" Type="http://schemas.openxmlformats.org/officeDocument/2006/relationships/control" Target="activeX/activeX20.xml"/><Relationship Id="rId106" Type="http://schemas.openxmlformats.org/officeDocument/2006/relationships/control" Target="activeX/activeX69.xml"/><Relationship Id="rId114" Type="http://schemas.openxmlformats.org/officeDocument/2006/relationships/control" Target="activeX/activeX77.xml"/><Relationship Id="rId119" Type="http://schemas.openxmlformats.org/officeDocument/2006/relationships/hyperlink" Target="mailto:sbadmaeva_2010@mail.ru" TargetMode="External"/><Relationship Id="rId10" Type="http://schemas.openxmlformats.org/officeDocument/2006/relationships/image" Target="media/image2.png"/><Relationship Id="rId31" Type="http://schemas.openxmlformats.org/officeDocument/2006/relationships/image" Target="media/image23.jpeg"/><Relationship Id="rId44" Type="http://schemas.openxmlformats.org/officeDocument/2006/relationships/control" Target="activeX/activeX7.xml"/><Relationship Id="rId52" Type="http://schemas.openxmlformats.org/officeDocument/2006/relationships/control" Target="activeX/activeX15.xml"/><Relationship Id="rId60" Type="http://schemas.openxmlformats.org/officeDocument/2006/relationships/control" Target="activeX/activeX23.xml"/><Relationship Id="rId65" Type="http://schemas.openxmlformats.org/officeDocument/2006/relationships/control" Target="activeX/activeX28.xml"/><Relationship Id="rId73" Type="http://schemas.openxmlformats.org/officeDocument/2006/relationships/control" Target="activeX/activeX36.xml"/><Relationship Id="rId78" Type="http://schemas.openxmlformats.org/officeDocument/2006/relationships/control" Target="activeX/activeX41.xml"/><Relationship Id="rId81" Type="http://schemas.openxmlformats.org/officeDocument/2006/relationships/control" Target="activeX/activeX44.xml"/><Relationship Id="rId86" Type="http://schemas.openxmlformats.org/officeDocument/2006/relationships/control" Target="activeX/activeX49.xml"/><Relationship Id="rId94" Type="http://schemas.openxmlformats.org/officeDocument/2006/relationships/control" Target="activeX/activeX57.xml"/><Relationship Id="rId99" Type="http://schemas.openxmlformats.org/officeDocument/2006/relationships/control" Target="activeX/activeX62.xml"/><Relationship Id="rId101" Type="http://schemas.openxmlformats.org/officeDocument/2006/relationships/control" Target="activeX/activeX64.xml"/><Relationship Id="rId122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control" Target="activeX/activeX2.xml"/><Relationship Id="rId109" Type="http://schemas.openxmlformats.org/officeDocument/2006/relationships/control" Target="activeX/activeX72.xml"/><Relationship Id="rId34" Type="http://schemas.openxmlformats.org/officeDocument/2006/relationships/image" Target="media/image26.jpeg"/><Relationship Id="rId50" Type="http://schemas.openxmlformats.org/officeDocument/2006/relationships/control" Target="activeX/activeX13.xml"/><Relationship Id="rId55" Type="http://schemas.openxmlformats.org/officeDocument/2006/relationships/control" Target="activeX/activeX18.xml"/><Relationship Id="rId76" Type="http://schemas.openxmlformats.org/officeDocument/2006/relationships/control" Target="activeX/activeX39.xml"/><Relationship Id="rId97" Type="http://schemas.openxmlformats.org/officeDocument/2006/relationships/control" Target="activeX/activeX60.xml"/><Relationship Id="rId104" Type="http://schemas.openxmlformats.org/officeDocument/2006/relationships/control" Target="activeX/activeX67.xml"/><Relationship Id="rId120" Type="http://schemas.openxmlformats.org/officeDocument/2006/relationships/footer" Target="footer1.xml"/><Relationship Id="rId7" Type="http://schemas.openxmlformats.org/officeDocument/2006/relationships/footnotes" Target="footnotes.xml"/><Relationship Id="rId71" Type="http://schemas.openxmlformats.org/officeDocument/2006/relationships/control" Target="activeX/activeX34.xml"/><Relationship Id="rId92" Type="http://schemas.openxmlformats.org/officeDocument/2006/relationships/control" Target="activeX/activeX55.xml"/><Relationship Id="rId2" Type="http://schemas.openxmlformats.org/officeDocument/2006/relationships/numbering" Target="numbering.xml"/><Relationship Id="rId29" Type="http://schemas.openxmlformats.org/officeDocument/2006/relationships/image" Target="media/image21.jpeg"/><Relationship Id="rId24" Type="http://schemas.openxmlformats.org/officeDocument/2006/relationships/image" Target="media/image16.jpeg"/><Relationship Id="rId40" Type="http://schemas.openxmlformats.org/officeDocument/2006/relationships/control" Target="activeX/activeX3.xml"/><Relationship Id="rId45" Type="http://schemas.openxmlformats.org/officeDocument/2006/relationships/control" Target="activeX/activeX8.xml"/><Relationship Id="rId66" Type="http://schemas.openxmlformats.org/officeDocument/2006/relationships/control" Target="activeX/activeX29.xml"/><Relationship Id="rId87" Type="http://schemas.openxmlformats.org/officeDocument/2006/relationships/control" Target="activeX/activeX50.xml"/><Relationship Id="rId110" Type="http://schemas.openxmlformats.org/officeDocument/2006/relationships/control" Target="activeX/activeX73.xml"/><Relationship Id="rId115" Type="http://schemas.openxmlformats.org/officeDocument/2006/relationships/control" Target="activeX/activeX78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_rels/activeX65.xml.rels><?xml version="1.0" encoding="UTF-8" standalone="yes"?>
<Relationships xmlns="http://schemas.openxmlformats.org/package/2006/relationships"><Relationship Id="rId1" Type="http://schemas.microsoft.com/office/2006/relationships/activeXControlBinary" Target="activeX65.bin"/></Relationships>
</file>

<file path=word/activeX/_rels/activeX66.xml.rels><?xml version="1.0" encoding="UTF-8" standalone="yes"?>
<Relationships xmlns="http://schemas.openxmlformats.org/package/2006/relationships"><Relationship Id="rId1" Type="http://schemas.microsoft.com/office/2006/relationships/activeXControlBinary" Target="activeX66.bin"/></Relationships>
</file>

<file path=word/activeX/_rels/activeX67.xml.rels><?xml version="1.0" encoding="UTF-8" standalone="yes"?>
<Relationships xmlns="http://schemas.openxmlformats.org/package/2006/relationships"><Relationship Id="rId1" Type="http://schemas.microsoft.com/office/2006/relationships/activeXControlBinary" Target="activeX67.bin"/></Relationships>
</file>

<file path=word/activeX/_rels/activeX68.xml.rels><?xml version="1.0" encoding="UTF-8" standalone="yes"?>
<Relationships xmlns="http://schemas.openxmlformats.org/package/2006/relationships"><Relationship Id="rId1" Type="http://schemas.microsoft.com/office/2006/relationships/activeXControlBinary" Target="activeX68.bin"/></Relationships>
</file>

<file path=word/activeX/_rels/activeX69.xml.rels><?xml version="1.0" encoding="UTF-8" standalone="yes"?>
<Relationships xmlns="http://schemas.openxmlformats.org/package/2006/relationships"><Relationship Id="rId1" Type="http://schemas.microsoft.com/office/2006/relationships/activeXControlBinary" Target="activeX69.bin"/></Relationships>
</file>

<file path=word/activeX/_rels/activeX70.xml.rels><?xml version="1.0" encoding="UTF-8" standalone="yes"?>
<Relationships xmlns="http://schemas.openxmlformats.org/package/2006/relationships"><Relationship Id="rId1" Type="http://schemas.microsoft.com/office/2006/relationships/activeXControlBinary" Target="activeX70.bin"/></Relationships>
</file>

<file path=word/activeX/_rels/activeX71.xml.rels><?xml version="1.0" encoding="UTF-8" standalone="yes"?>
<Relationships xmlns="http://schemas.openxmlformats.org/package/2006/relationships"><Relationship Id="rId1" Type="http://schemas.microsoft.com/office/2006/relationships/activeXControlBinary" Target="activeX71.bin"/></Relationships>
</file>

<file path=word/activeX/_rels/activeX72.xml.rels><?xml version="1.0" encoding="UTF-8" standalone="yes"?>
<Relationships xmlns="http://schemas.openxmlformats.org/package/2006/relationships"><Relationship Id="rId1" Type="http://schemas.microsoft.com/office/2006/relationships/activeXControlBinary" Target="activeX72.bin"/></Relationships>
</file>

<file path=word/activeX/_rels/activeX73.xml.rels><?xml version="1.0" encoding="UTF-8" standalone="yes"?>
<Relationships xmlns="http://schemas.openxmlformats.org/package/2006/relationships"><Relationship Id="rId1" Type="http://schemas.microsoft.com/office/2006/relationships/activeXControlBinary" Target="activeX73.bin"/></Relationships>
</file>

<file path=word/activeX/_rels/activeX74.xml.rels><?xml version="1.0" encoding="UTF-8" standalone="yes"?>
<Relationships xmlns="http://schemas.openxmlformats.org/package/2006/relationships"><Relationship Id="rId1" Type="http://schemas.microsoft.com/office/2006/relationships/activeXControlBinary" Target="activeX74.bin"/></Relationships>
</file>

<file path=word/activeX/_rels/activeX75.xml.rels><?xml version="1.0" encoding="UTF-8" standalone="yes"?>
<Relationships xmlns="http://schemas.openxmlformats.org/package/2006/relationships"><Relationship Id="rId1" Type="http://schemas.microsoft.com/office/2006/relationships/activeXControlBinary" Target="activeX75.bin"/></Relationships>
</file>

<file path=word/activeX/_rels/activeX76.xml.rels><?xml version="1.0" encoding="UTF-8" standalone="yes"?>
<Relationships xmlns="http://schemas.openxmlformats.org/package/2006/relationships"><Relationship Id="rId1" Type="http://schemas.microsoft.com/office/2006/relationships/activeXControlBinary" Target="activeX76.bin"/></Relationships>
</file>

<file path=word/activeX/_rels/activeX77.xml.rels><?xml version="1.0" encoding="UTF-8" standalone="yes"?>
<Relationships xmlns="http://schemas.openxmlformats.org/package/2006/relationships"><Relationship Id="rId1" Type="http://schemas.microsoft.com/office/2006/relationships/activeXControlBinary" Target="activeX77.bin"/></Relationships>
</file>

<file path=word/activeX/_rels/activeX78.xml.rels><?xml version="1.0" encoding="UTF-8" standalone="yes"?>
<Relationships xmlns="http://schemas.openxmlformats.org/package/2006/relationships"><Relationship Id="rId1" Type="http://schemas.microsoft.com/office/2006/relationships/activeXControlBinary" Target="activeX78.bin"/></Relationships>
</file>

<file path=word/activeX/_rels/activeX79.xml.rels><?xml version="1.0" encoding="UTF-8" standalone="yes"?>
<Relationships xmlns="http://schemas.openxmlformats.org/package/2006/relationships"><Relationship Id="rId1" Type="http://schemas.microsoft.com/office/2006/relationships/activeXControlBinary" Target="activeX79.bin"/></Relationships>
</file>

<file path=word/activeX/_rels/activeX80.xml.rels><?xml version="1.0" encoding="UTF-8" standalone="yes"?>
<Relationships xmlns="http://schemas.openxmlformats.org/package/2006/relationships"><Relationship Id="rId1" Type="http://schemas.microsoft.com/office/2006/relationships/activeXControlBinary" Target="activeX80.bin"/></Relationships>
</file>

<file path=word/activeX/activeX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8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F3AE0E-3A93-4405-BB55-A44F31E990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28</Pages>
  <Words>3077</Words>
  <Characters>17540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20576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RePack by Diakov</dc:creator>
  <cp:lastModifiedBy>RePack by Diakov</cp:lastModifiedBy>
  <cp:revision>172</cp:revision>
  <dcterms:created xsi:type="dcterms:W3CDTF">2018-01-22T09:36:00Z</dcterms:created>
  <dcterms:modified xsi:type="dcterms:W3CDTF">2018-06-29T06:07:00Z</dcterms:modified>
</cp:coreProperties>
</file>